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633F3" w14:textId="5E532688" w:rsidR="000749C6" w:rsidRPr="00B612DA" w:rsidRDefault="000749C6" w:rsidP="0054645C">
      <w:pPr>
        <w:pStyle w:val="Nadpis3"/>
        <w:ind w:left="567" w:firstLine="0"/>
        <w:rPr>
          <w:rFonts w:ascii="Arial Nova" w:hAnsi="Arial Nova"/>
          <w:sz w:val="24"/>
          <w:szCs w:val="24"/>
        </w:rPr>
      </w:pPr>
      <w:r w:rsidRPr="00B612DA">
        <w:rPr>
          <w:rFonts w:ascii="Arial Nova" w:hAnsi="Arial Nova"/>
          <w:sz w:val="24"/>
          <w:szCs w:val="24"/>
        </w:rPr>
        <w:t>identifikační údaje objektu</w:t>
      </w:r>
    </w:p>
    <w:p w14:paraId="2CDB6DFB" w14:textId="249D74F2" w:rsidR="008C29D0" w:rsidRPr="00B612DA" w:rsidRDefault="000749C6" w:rsidP="008C29D0">
      <w:pPr>
        <w:ind w:firstLine="0"/>
        <w:rPr>
          <w:rFonts w:ascii="Arial Nova" w:hAnsi="Arial Nova"/>
          <w:b/>
          <w:bCs/>
          <w:sz w:val="24"/>
          <w:szCs w:val="24"/>
        </w:rPr>
      </w:pPr>
      <w:r w:rsidRPr="00B612DA">
        <w:rPr>
          <w:rFonts w:ascii="Arial Nova" w:hAnsi="Arial Nova"/>
          <w:sz w:val="24"/>
          <w:szCs w:val="24"/>
        </w:rPr>
        <w:t>Název stavby:</w:t>
      </w:r>
      <w:r w:rsidRPr="00B612DA">
        <w:rPr>
          <w:rFonts w:ascii="Arial Nova" w:hAnsi="Arial Nova"/>
          <w:sz w:val="24"/>
          <w:szCs w:val="24"/>
        </w:rPr>
        <w:tab/>
      </w:r>
      <w:r w:rsidR="001215E3" w:rsidRPr="00B612DA">
        <w:rPr>
          <w:rFonts w:ascii="Arial Nova" w:hAnsi="Arial Nova"/>
          <w:sz w:val="24"/>
          <w:szCs w:val="24"/>
        </w:rPr>
        <w:tab/>
      </w:r>
      <w:r w:rsidR="008C29D0" w:rsidRPr="00B612DA">
        <w:rPr>
          <w:rFonts w:ascii="Arial Nova" w:hAnsi="Arial Nova"/>
          <w:b/>
          <w:bCs/>
          <w:sz w:val="24"/>
          <w:szCs w:val="24"/>
        </w:rPr>
        <w:t>VD BRNO, OPRAVA MOSTOVKY A ŽB KONSTRUKCÍ</w:t>
      </w:r>
      <w:r w:rsidR="008C29D0" w:rsidRPr="00B612DA">
        <w:rPr>
          <w:rFonts w:ascii="Arial Nova" w:hAnsi="Arial Nova"/>
          <w:b/>
          <w:bCs/>
          <w:sz w:val="24"/>
          <w:szCs w:val="24"/>
        </w:rPr>
        <w:tab/>
      </w:r>
    </w:p>
    <w:p w14:paraId="355D7DA5" w14:textId="77777777" w:rsidR="00FF0BE9" w:rsidRPr="00B612DA" w:rsidRDefault="00FF0BE9" w:rsidP="0054645C">
      <w:pPr>
        <w:ind w:firstLine="0"/>
        <w:rPr>
          <w:rFonts w:ascii="Arial Nova" w:hAnsi="Arial Nova"/>
          <w:b/>
          <w:bCs/>
          <w:sz w:val="24"/>
          <w:szCs w:val="24"/>
        </w:rPr>
      </w:pPr>
    </w:p>
    <w:p w14:paraId="70475530" w14:textId="04C43F92" w:rsidR="00826677" w:rsidRPr="00B612DA" w:rsidRDefault="00826677" w:rsidP="0054645C">
      <w:pPr>
        <w:ind w:firstLine="0"/>
        <w:rPr>
          <w:rFonts w:ascii="Arial Nova" w:hAnsi="Arial Nova"/>
          <w:sz w:val="24"/>
          <w:szCs w:val="24"/>
        </w:rPr>
      </w:pPr>
      <w:r w:rsidRPr="00B612DA">
        <w:rPr>
          <w:rFonts w:ascii="Arial Nova" w:hAnsi="Arial Nova"/>
          <w:sz w:val="24"/>
          <w:szCs w:val="24"/>
        </w:rPr>
        <w:t>Stavební objekt:</w:t>
      </w:r>
      <w:r w:rsidRPr="00B612DA">
        <w:rPr>
          <w:rFonts w:ascii="Arial Nova" w:hAnsi="Arial Nova"/>
          <w:sz w:val="24"/>
          <w:szCs w:val="24"/>
        </w:rPr>
        <w:tab/>
      </w:r>
      <w:r w:rsidR="008C29D0" w:rsidRPr="00B612DA">
        <w:rPr>
          <w:rFonts w:ascii="Arial Nova" w:hAnsi="Arial Nova"/>
          <w:sz w:val="24"/>
          <w:szCs w:val="24"/>
        </w:rPr>
        <w:t>SO 101a</w:t>
      </w:r>
      <w:r w:rsidR="008C29D0" w:rsidRPr="00B612DA">
        <w:rPr>
          <w:rFonts w:ascii="Arial Nova" w:hAnsi="Arial Nova"/>
          <w:sz w:val="24"/>
          <w:szCs w:val="24"/>
        </w:rPr>
        <w:tab/>
        <w:t>KOMUNIKACE</w:t>
      </w:r>
    </w:p>
    <w:p w14:paraId="190BF047" w14:textId="3953249F" w:rsidR="008C29D0" w:rsidRPr="00B612DA" w:rsidRDefault="008C29D0" w:rsidP="0054645C">
      <w:pPr>
        <w:ind w:firstLine="0"/>
        <w:rPr>
          <w:rFonts w:ascii="Arial Nova" w:hAnsi="Arial Nova"/>
          <w:b/>
          <w:bCs/>
          <w:sz w:val="24"/>
          <w:szCs w:val="24"/>
        </w:rPr>
      </w:pPr>
      <w:r w:rsidRPr="00B612DA">
        <w:rPr>
          <w:rFonts w:ascii="Arial Nova" w:hAnsi="Arial Nova"/>
          <w:sz w:val="24"/>
          <w:szCs w:val="24"/>
        </w:rPr>
        <w:tab/>
      </w:r>
      <w:r w:rsidRPr="00B612DA">
        <w:rPr>
          <w:rFonts w:ascii="Arial Nova" w:hAnsi="Arial Nova"/>
          <w:sz w:val="24"/>
          <w:szCs w:val="24"/>
        </w:rPr>
        <w:tab/>
      </w:r>
      <w:r w:rsidRPr="00B612DA">
        <w:rPr>
          <w:rFonts w:ascii="Arial Nova" w:hAnsi="Arial Nova"/>
          <w:sz w:val="24"/>
          <w:szCs w:val="24"/>
        </w:rPr>
        <w:tab/>
      </w:r>
      <w:r w:rsidRPr="00B612DA">
        <w:rPr>
          <w:rFonts w:ascii="Arial Nova" w:hAnsi="Arial Nova"/>
          <w:sz w:val="24"/>
          <w:szCs w:val="24"/>
        </w:rPr>
        <w:tab/>
        <w:t xml:space="preserve">SO </w:t>
      </w:r>
      <w:proofErr w:type="gramStart"/>
      <w:r w:rsidRPr="00B612DA">
        <w:rPr>
          <w:rFonts w:ascii="Arial Nova" w:hAnsi="Arial Nova"/>
          <w:sz w:val="24"/>
          <w:szCs w:val="24"/>
        </w:rPr>
        <w:t>101b</w:t>
      </w:r>
      <w:proofErr w:type="gramEnd"/>
      <w:r w:rsidRPr="00B612DA">
        <w:rPr>
          <w:rFonts w:ascii="Arial Nova" w:hAnsi="Arial Nova"/>
          <w:sz w:val="24"/>
          <w:szCs w:val="24"/>
        </w:rPr>
        <w:tab/>
        <w:t>ASFALTOVÉ SOUVRSTVÍ NA MOSTĚ</w:t>
      </w:r>
    </w:p>
    <w:p w14:paraId="38454DFF" w14:textId="77777777" w:rsidR="00FF0BE9" w:rsidRDefault="00FF0BE9" w:rsidP="0054645C">
      <w:pPr>
        <w:ind w:firstLine="0"/>
        <w:rPr>
          <w:rFonts w:ascii="Arial Nova" w:hAnsi="Arial Nova"/>
          <w:sz w:val="24"/>
          <w:szCs w:val="24"/>
        </w:rPr>
      </w:pPr>
    </w:p>
    <w:p w14:paraId="6E0F098C" w14:textId="77777777" w:rsidR="001173DF" w:rsidRPr="00B612DA" w:rsidRDefault="001173DF" w:rsidP="0054645C">
      <w:pPr>
        <w:ind w:firstLine="0"/>
        <w:rPr>
          <w:rFonts w:ascii="Arial Nova" w:hAnsi="Arial Nova"/>
          <w:sz w:val="24"/>
          <w:szCs w:val="24"/>
        </w:rPr>
      </w:pPr>
    </w:p>
    <w:p w14:paraId="0C0B80C4" w14:textId="00D449F4" w:rsidR="0024435B" w:rsidRPr="00B612DA" w:rsidRDefault="003C02F7" w:rsidP="008C29D0">
      <w:pPr>
        <w:spacing w:after="0"/>
        <w:ind w:firstLine="0"/>
        <w:rPr>
          <w:rFonts w:ascii="Arial Nova" w:hAnsi="Arial Nova"/>
          <w:sz w:val="24"/>
          <w:szCs w:val="24"/>
        </w:rPr>
      </w:pPr>
      <w:r w:rsidRPr="00B612DA">
        <w:rPr>
          <w:rFonts w:ascii="Arial Nova" w:hAnsi="Arial Nova"/>
          <w:sz w:val="24"/>
          <w:szCs w:val="24"/>
        </w:rPr>
        <w:t>Investor</w:t>
      </w:r>
      <w:r w:rsidR="00886ADE" w:rsidRPr="00B612DA">
        <w:rPr>
          <w:rFonts w:ascii="Arial Nova" w:hAnsi="Arial Nova"/>
          <w:sz w:val="24"/>
          <w:szCs w:val="24"/>
        </w:rPr>
        <w:t>(stavebník)</w:t>
      </w:r>
      <w:r w:rsidR="000749C6" w:rsidRPr="00B612DA">
        <w:rPr>
          <w:rFonts w:ascii="Arial Nova" w:hAnsi="Arial Nova"/>
          <w:sz w:val="24"/>
          <w:szCs w:val="24"/>
        </w:rPr>
        <w:t>:</w:t>
      </w:r>
      <w:r w:rsidR="000749C6" w:rsidRPr="00B612DA">
        <w:rPr>
          <w:rFonts w:ascii="Arial Nova" w:hAnsi="Arial Nova"/>
          <w:sz w:val="24"/>
          <w:szCs w:val="24"/>
        </w:rPr>
        <w:tab/>
      </w:r>
      <w:bookmarkStart w:id="0" w:name="_Hlk128898067"/>
      <w:r w:rsidR="008C29D0" w:rsidRPr="00B612DA">
        <w:rPr>
          <w:rFonts w:ascii="Arial Nova" w:hAnsi="Arial Nova"/>
          <w:sz w:val="24"/>
          <w:szCs w:val="24"/>
        </w:rPr>
        <w:t xml:space="preserve">Povodí Moravy, </w:t>
      </w:r>
      <w:proofErr w:type="spellStart"/>
      <w:r w:rsidR="008C29D0" w:rsidRPr="00B612DA">
        <w:rPr>
          <w:rFonts w:ascii="Arial Nova" w:hAnsi="Arial Nova"/>
          <w:sz w:val="24"/>
          <w:szCs w:val="24"/>
        </w:rPr>
        <w:t>s.p</w:t>
      </w:r>
      <w:proofErr w:type="spellEnd"/>
      <w:r w:rsidR="008C29D0" w:rsidRPr="00B612DA">
        <w:rPr>
          <w:rFonts w:ascii="Arial Nova" w:hAnsi="Arial Nova"/>
          <w:sz w:val="24"/>
          <w:szCs w:val="24"/>
        </w:rPr>
        <w:t>., Dřevařská 932/11, 602 00 Brno</w:t>
      </w:r>
    </w:p>
    <w:bookmarkEnd w:id="0"/>
    <w:p w14:paraId="5A461666" w14:textId="77777777" w:rsidR="00FF0BE9" w:rsidRPr="00B612DA" w:rsidRDefault="00FF0BE9" w:rsidP="0054645C">
      <w:pPr>
        <w:spacing w:after="0"/>
        <w:ind w:firstLine="0"/>
        <w:rPr>
          <w:rFonts w:ascii="Arial Nova" w:hAnsi="Arial Nova"/>
          <w:sz w:val="24"/>
          <w:szCs w:val="24"/>
        </w:rPr>
      </w:pPr>
    </w:p>
    <w:p w14:paraId="1B3DAE3B" w14:textId="23DE2A70" w:rsidR="00FF0BE9" w:rsidRPr="00B612DA" w:rsidRDefault="000749C6" w:rsidP="00FF0BE9">
      <w:pPr>
        <w:spacing w:after="0"/>
        <w:ind w:firstLine="0"/>
        <w:rPr>
          <w:rFonts w:ascii="Arial Nova" w:hAnsi="Arial Nova"/>
          <w:sz w:val="24"/>
          <w:szCs w:val="24"/>
        </w:rPr>
      </w:pPr>
      <w:r w:rsidRPr="00B612DA">
        <w:rPr>
          <w:rFonts w:ascii="Arial Nova" w:hAnsi="Arial Nova"/>
          <w:sz w:val="24"/>
          <w:szCs w:val="24"/>
        </w:rPr>
        <w:t>Místo stavby:</w:t>
      </w:r>
      <w:r w:rsidRPr="00B612DA">
        <w:rPr>
          <w:rFonts w:ascii="Arial Nova" w:hAnsi="Arial Nova"/>
          <w:sz w:val="24"/>
          <w:szCs w:val="24"/>
        </w:rPr>
        <w:tab/>
      </w:r>
      <w:r w:rsidR="001215E3" w:rsidRPr="00B612DA">
        <w:rPr>
          <w:rFonts w:ascii="Arial Nova" w:hAnsi="Arial Nova"/>
          <w:sz w:val="24"/>
          <w:szCs w:val="24"/>
        </w:rPr>
        <w:tab/>
      </w:r>
      <w:r w:rsidR="008C29D0" w:rsidRPr="00B612DA">
        <w:rPr>
          <w:rFonts w:ascii="Arial Nova" w:hAnsi="Arial Nova"/>
          <w:sz w:val="24"/>
          <w:szCs w:val="24"/>
        </w:rPr>
        <w:t>Brno (582786)</w:t>
      </w:r>
    </w:p>
    <w:p w14:paraId="2D340649" w14:textId="77777777" w:rsidR="00FF0BE9" w:rsidRPr="00B612DA" w:rsidRDefault="00FF0BE9" w:rsidP="00FF0BE9">
      <w:pPr>
        <w:spacing w:after="0"/>
        <w:ind w:firstLine="0"/>
        <w:rPr>
          <w:rFonts w:ascii="Arial Nova" w:hAnsi="Arial Nova"/>
          <w:sz w:val="24"/>
          <w:szCs w:val="24"/>
        </w:rPr>
      </w:pPr>
    </w:p>
    <w:p w14:paraId="56AF04E2" w14:textId="094219D5" w:rsidR="00FF0BE9" w:rsidRPr="00B612DA" w:rsidRDefault="00FF0BE9" w:rsidP="00FF0BE9">
      <w:pPr>
        <w:ind w:firstLine="0"/>
        <w:rPr>
          <w:rFonts w:ascii="Arial Nova" w:hAnsi="Arial Nova"/>
          <w:sz w:val="24"/>
          <w:szCs w:val="24"/>
        </w:rPr>
      </w:pPr>
      <w:r w:rsidRPr="00B612DA">
        <w:rPr>
          <w:rFonts w:ascii="Arial Nova" w:hAnsi="Arial Nova"/>
          <w:sz w:val="24"/>
          <w:szCs w:val="24"/>
        </w:rPr>
        <w:t>K</w:t>
      </w:r>
      <w:r w:rsidR="00007B0F" w:rsidRPr="00B612DA">
        <w:rPr>
          <w:rFonts w:ascii="Arial Nova" w:hAnsi="Arial Nova"/>
          <w:sz w:val="24"/>
          <w:szCs w:val="24"/>
        </w:rPr>
        <w:t>raj:</w:t>
      </w:r>
      <w:r w:rsidR="00007B0F" w:rsidRPr="00B612DA">
        <w:rPr>
          <w:rFonts w:ascii="Arial Nova" w:hAnsi="Arial Nova"/>
          <w:sz w:val="24"/>
          <w:szCs w:val="24"/>
        </w:rPr>
        <w:tab/>
      </w:r>
      <w:r w:rsidR="00007B0F" w:rsidRPr="00B612DA">
        <w:rPr>
          <w:rFonts w:ascii="Arial Nova" w:hAnsi="Arial Nova"/>
          <w:sz w:val="24"/>
          <w:szCs w:val="24"/>
        </w:rPr>
        <w:tab/>
      </w:r>
      <w:r w:rsidR="00A5215A" w:rsidRPr="00B612DA">
        <w:rPr>
          <w:rFonts w:ascii="Arial Nova" w:hAnsi="Arial Nova"/>
          <w:sz w:val="24"/>
          <w:szCs w:val="24"/>
        </w:rPr>
        <w:tab/>
      </w:r>
      <w:r w:rsidR="00F30A4A" w:rsidRPr="00B612DA">
        <w:rPr>
          <w:rFonts w:ascii="Arial Nova" w:hAnsi="Arial Nova"/>
          <w:sz w:val="24"/>
          <w:szCs w:val="24"/>
        </w:rPr>
        <w:t>Jiho</w:t>
      </w:r>
      <w:r w:rsidR="008C29D0" w:rsidRPr="00B612DA">
        <w:rPr>
          <w:rFonts w:ascii="Arial Nova" w:hAnsi="Arial Nova"/>
          <w:sz w:val="24"/>
          <w:szCs w:val="24"/>
        </w:rPr>
        <w:t>moravský</w:t>
      </w:r>
    </w:p>
    <w:p w14:paraId="5A8AE18E" w14:textId="77777777" w:rsidR="00FF0BE9" w:rsidRPr="00B612DA" w:rsidRDefault="00FF0BE9" w:rsidP="00FF0BE9">
      <w:pPr>
        <w:ind w:firstLine="0"/>
        <w:rPr>
          <w:rFonts w:ascii="Arial Nova" w:hAnsi="Arial Nova"/>
          <w:sz w:val="24"/>
          <w:szCs w:val="24"/>
        </w:rPr>
      </w:pPr>
    </w:p>
    <w:p w14:paraId="201FED97" w14:textId="0179F7E8" w:rsidR="00886ADE" w:rsidRPr="00B612DA" w:rsidRDefault="00FF0BE9" w:rsidP="00FF0BE9">
      <w:pPr>
        <w:ind w:firstLine="0"/>
        <w:rPr>
          <w:rFonts w:ascii="Arial Nova" w:hAnsi="Arial Nova"/>
          <w:sz w:val="24"/>
          <w:szCs w:val="24"/>
        </w:rPr>
      </w:pPr>
      <w:r w:rsidRPr="00B612DA">
        <w:rPr>
          <w:rFonts w:ascii="Arial Nova" w:hAnsi="Arial Nova"/>
          <w:sz w:val="24"/>
          <w:szCs w:val="24"/>
        </w:rPr>
        <w:t>K</w:t>
      </w:r>
      <w:r w:rsidR="00007B0F" w:rsidRPr="00B612DA">
        <w:rPr>
          <w:rFonts w:ascii="Arial Nova" w:hAnsi="Arial Nova"/>
          <w:sz w:val="24"/>
          <w:szCs w:val="24"/>
        </w:rPr>
        <w:t xml:space="preserve">. </w:t>
      </w:r>
      <w:r w:rsidRPr="00B612DA">
        <w:rPr>
          <w:rFonts w:ascii="Arial Nova" w:hAnsi="Arial Nova"/>
          <w:sz w:val="24"/>
          <w:szCs w:val="24"/>
        </w:rPr>
        <w:t>Ú</w:t>
      </w:r>
      <w:r w:rsidR="00007B0F" w:rsidRPr="00B612DA">
        <w:rPr>
          <w:rFonts w:ascii="Arial Nova" w:hAnsi="Arial Nova"/>
          <w:sz w:val="24"/>
          <w:szCs w:val="24"/>
        </w:rPr>
        <w:t>.:</w:t>
      </w:r>
      <w:r w:rsidR="00007B0F" w:rsidRPr="00B612DA">
        <w:rPr>
          <w:rFonts w:ascii="Arial Nova" w:hAnsi="Arial Nova"/>
          <w:sz w:val="24"/>
          <w:szCs w:val="24"/>
        </w:rPr>
        <w:tab/>
      </w:r>
      <w:r w:rsidR="00007B0F" w:rsidRPr="00B612DA">
        <w:rPr>
          <w:rFonts w:ascii="Arial Nova" w:hAnsi="Arial Nova"/>
          <w:sz w:val="24"/>
          <w:szCs w:val="24"/>
        </w:rPr>
        <w:tab/>
      </w:r>
      <w:r w:rsidR="00A5215A" w:rsidRPr="00B612DA">
        <w:rPr>
          <w:rFonts w:ascii="Arial Nova" w:hAnsi="Arial Nova"/>
          <w:sz w:val="24"/>
          <w:szCs w:val="24"/>
        </w:rPr>
        <w:tab/>
      </w:r>
      <w:r w:rsidR="008C29D0" w:rsidRPr="00B612DA">
        <w:rPr>
          <w:rFonts w:ascii="Arial Nova" w:hAnsi="Arial Nova"/>
          <w:sz w:val="24"/>
          <w:szCs w:val="24"/>
        </w:rPr>
        <w:t>Kníničky (611905)</w:t>
      </w:r>
    </w:p>
    <w:p w14:paraId="022AA56F" w14:textId="39C1512E" w:rsidR="008C29D0" w:rsidRPr="00B612DA" w:rsidRDefault="008C29D0" w:rsidP="00FF0BE9">
      <w:pPr>
        <w:ind w:firstLine="0"/>
        <w:rPr>
          <w:rFonts w:ascii="Arial Nova" w:hAnsi="Arial Nova"/>
          <w:sz w:val="24"/>
          <w:szCs w:val="24"/>
        </w:rPr>
      </w:pPr>
      <w:r w:rsidRPr="00B612DA">
        <w:rPr>
          <w:rFonts w:ascii="Arial Nova" w:hAnsi="Arial Nova"/>
          <w:sz w:val="24"/>
          <w:szCs w:val="24"/>
        </w:rPr>
        <w:tab/>
      </w:r>
      <w:r w:rsidRPr="00B612DA">
        <w:rPr>
          <w:rFonts w:ascii="Arial Nova" w:hAnsi="Arial Nova"/>
          <w:sz w:val="24"/>
          <w:szCs w:val="24"/>
        </w:rPr>
        <w:tab/>
      </w:r>
      <w:r w:rsidRPr="00B612DA">
        <w:rPr>
          <w:rFonts w:ascii="Arial Nova" w:hAnsi="Arial Nova"/>
          <w:sz w:val="24"/>
          <w:szCs w:val="24"/>
        </w:rPr>
        <w:tab/>
      </w:r>
      <w:r w:rsidRPr="00B612DA">
        <w:rPr>
          <w:rFonts w:ascii="Arial Nova" w:hAnsi="Arial Nova"/>
          <w:sz w:val="24"/>
          <w:szCs w:val="24"/>
        </w:rPr>
        <w:tab/>
        <w:t>Bystrc (611778)</w:t>
      </w:r>
    </w:p>
    <w:p w14:paraId="3CAFD333" w14:textId="77777777" w:rsidR="00FF0BE9" w:rsidRPr="00B612DA" w:rsidRDefault="00FF0BE9" w:rsidP="00FF0BE9">
      <w:pPr>
        <w:ind w:firstLine="0"/>
        <w:rPr>
          <w:rFonts w:ascii="Arial Nova" w:hAnsi="Arial Nova"/>
          <w:sz w:val="24"/>
          <w:szCs w:val="24"/>
        </w:rPr>
      </w:pPr>
    </w:p>
    <w:p w14:paraId="5B651ECB" w14:textId="0466CF66" w:rsidR="005B6156" w:rsidRPr="00B612DA" w:rsidRDefault="005B6156" w:rsidP="0054645C">
      <w:pPr>
        <w:ind w:firstLine="0"/>
        <w:rPr>
          <w:rFonts w:ascii="Arial Nova" w:hAnsi="Arial Nova"/>
          <w:sz w:val="24"/>
          <w:szCs w:val="24"/>
        </w:rPr>
      </w:pPr>
      <w:r w:rsidRPr="00B612DA">
        <w:rPr>
          <w:rFonts w:ascii="Arial Nova" w:hAnsi="Arial Nova"/>
          <w:sz w:val="24"/>
          <w:szCs w:val="24"/>
        </w:rPr>
        <w:t>Stupeň PD:</w:t>
      </w:r>
      <w:r w:rsidRPr="00B612DA">
        <w:rPr>
          <w:rFonts w:ascii="Arial Nova" w:hAnsi="Arial Nova"/>
          <w:sz w:val="24"/>
          <w:szCs w:val="24"/>
        </w:rPr>
        <w:tab/>
      </w:r>
      <w:r w:rsidRPr="00B612DA">
        <w:rPr>
          <w:rFonts w:ascii="Arial Nova" w:hAnsi="Arial Nova"/>
          <w:sz w:val="24"/>
          <w:szCs w:val="24"/>
        </w:rPr>
        <w:tab/>
      </w:r>
      <w:r w:rsidR="00DC37C9">
        <w:rPr>
          <w:rFonts w:ascii="Arial Nova" w:hAnsi="Arial Nova"/>
          <w:sz w:val="24"/>
          <w:szCs w:val="24"/>
        </w:rPr>
        <w:t>Dokumentac</w:t>
      </w:r>
      <w:bookmarkStart w:id="1" w:name="_GoBack"/>
      <w:bookmarkEnd w:id="1"/>
      <w:r w:rsidR="00DC37C9">
        <w:rPr>
          <w:rFonts w:ascii="Arial Nova" w:hAnsi="Arial Nova"/>
          <w:sz w:val="24"/>
          <w:szCs w:val="24"/>
        </w:rPr>
        <w:t>e provedení stavby</w:t>
      </w:r>
    </w:p>
    <w:p w14:paraId="559BEE97" w14:textId="77777777" w:rsidR="00886ADE" w:rsidRPr="00B612DA" w:rsidRDefault="00886ADE" w:rsidP="0054645C">
      <w:pPr>
        <w:spacing w:after="0"/>
        <w:ind w:firstLine="0"/>
        <w:rPr>
          <w:rFonts w:ascii="Arial Nova" w:hAnsi="Arial Nova"/>
          <w:sz w:val="24"/>
          <w:szCs w:val="24"/>
        </w:rPr>
      </w:pPr>
    </w:p>
    <w:p w14:paraId="323B7A5B" w14:textId="63F5876F" w:rsidR="008C29D0" w:rsidRPr="00B612DA" w:rsidRDefault="003C02F7" w:rsidP="008C29D0">
      <w:pPr>
        <w:spacing w:after="0"/>
        <w:ind w:firstLine="0"/>
        <w:rPr>
          <w:rFonts w:ascii="Arial Nova" w:hAnsi="Arial Nova"/>
          <w:sz w:val="24"/>
          <w:szCs w:val="24"/>
        </w:rPr>
      </w:pPr>
      <w:r w:rsidRPr="00B612DA">
        <w:rPr>
          <w:rFonts w:ascii="Arial Nova" w:hAnsi="Arial Nova"/>
          <w:sz w:val="24"/>
          <w:szCs w:val="24"/>
        </w:rPr>
        <w:t>Generální p</w:t>
      </w:r>
      <w:r w:rsidR="00553695" w:rsidRPr="00B612DA">
        <w:rPr>
          <w:rFonts w:ascii="Arial Nova" w:hAnsi="Arial Nova"/>
          <w:sz w:val="24"/>
          <w:szCs w:val="24"/>
        </w:rPr>
        <w:t>rojektant</w:t>
      </w:r>
      <w:r w:rsidR="0024435B" w:rsidRPr="00B612DA">
        <w:rPr>
          <w:rFonts w:ascii="Arial Nova" w:hAnsi="Arial Nova"/>
          <w:sz w:val="24"/>
          <w:szCs w:val="24"/>
        </w:rPr>
        <w:t>:</w:t>
      </w:r>
      <w:r w:rsidR="0024435B" w:rsidRPr="00B612DA">
        <w:rPr>
          <w:rFonts w:ascii="Arial Nova" w:hAnsi="Arial Nova"/>
          <w:sz w:val="24"/>
          <w:szCs w:val="24"/>
        </w:rPr>
        <w:tab/>
      </w:r>
      <w:r w:rsidR="008C29D0" w:rsidRPr="00B612DA">
        <w:rPr>
          <w:rFonts w:ascii="Arial Nova" w:hAnsi="Arial Nova"/>
          <w:sz w:val="24"/>
          <w:szCs w:val="24"/>
        </w:rPr>
        <w:t>Rybák – projektování staveb, spol. s r.o.</w:t>
      </w:r>
    </w:p>
    <w:p w14:paraId="66A2CDF1" w14:textId="77777777" w:rsidR="008C29D0" w:rsidRPr="00B612DA" w:rsidRDefault="008C29D0" w:rsidP="008C29D0">
      <w:pPr>
        <w:spacing w:after="0"/>
        <w:ind w:firstLine="0"/>
        <w:rPr>
          <w:rFonts w:ascii="Arial Nova" w:hAnsi="Arial Nova"/>
          <w:sz w:val="24"/>
          <w:szCs w:val="24"/>
        </w:rPr>
      </w:pPr>
      <w:r w:rsidRPr="00B612DA">
        <w:rPr>
          <w:rFonts w:ascii="Arial Nova" w:hAnsi="Arial Nova"/>
          <w:sz w:val="24"/>
          <w:szCs w:val="24"/>
        </w:rPr>
        <w:tab/>
      </w:r>
      <w:r w:rsidRPr="00B612DA">
        <w:rPr>
          <w:rFonts w:ascii="Arial Nova" w:hAnsi="Arial Nova"/>
          <w:sz w:val="24"/>
          <w:szCs w:val="24"/>
        </w:rPr>
        <w:tab/>
      </w:r>
      <w:r w:rsidRPr="00B612DA">
        <w:rPr>
          <w:rFonts w:ascii="Arial Nova" w:hAnsi="Arial Nova"/>
          <w:sz w:val="24"/>
          <w:szCs w:val="24"/>
        </w:rPr>
        <w:tab/>
      </w:r>
      <w:r w:rsidRPr="00B612DA">
        <w:rPr>
          <w:rFonts w:ascii="Arial Nova" w:hAnsi="Arial Nova"/>
          <w:sz w:val="24"/>
          <w:szCs w:val="24"/>
        </w:rPr>
        <w:tab/>
        <w:t>Havlíčkova 139/</w:t>
      </w:r>
      <w:proofErr w:type="gramStart"/>
      <w:r w:rsidRPr="00B612DA">
        <w:rPr>
          <w:rFonts w:ascii="Arial Nova" w:hAnsi="Arial Nova"/>
          <w:sz w:val="24"/>
          <w:szCs w:val="24"/>
        </w:rPr>
        <w:t>25a</w:t>
      </w:r>
      <w:proofErr w:type="gramEnd"/>
    </w:p>
    <w:p w14:paraId="0EC3940F" w14:textId="77777777" w:rsidR="008C29D0" w:rsidRPr="00B612DA" w:rsidRDefault="008C29D0" w:rsidP="008C29D0">
      <w:pPr>
        <w:ind w:left="2691" w:firstLine="141"/>
        <w:rPr>
          <w:rFonts w:ascii="Arial Nova" w:hAnsi="Arial Nova"/>
          <w:sz w:val="24"/>
          <w:szCs w:val="24"/>
        </w:rPr>
      </w:pPr>
      <w:r w:rsidRPr="00B612DA">
        <w:rPr>
          <w:rFonts w:ascii="Arial Nova" w:hAnsi="Arial Nova"/>
          <w:sz w:val="24"/>
          <w:szCs w:val="24"/>
        </w:rPr>
        <w:t>Brno 602 00</w:t>
      </w:r>
    </w:p>
    <w:p w14:paraId="623C9E68" w14:textId="10CA8359" w:rsidR="00886ADE" w:rsidRPr="00B612DA" w:rsidRDefault="0024435B" w:rsidP="008C29D0">
      <w:pPr>
        <w:spacing w:after="0"/>
        <w:ind w:firstLine="0"/>
        <w:rPr>
          <w:rFonts w:ascii="Arial Nova" w:hAnsi="Arial Nova"/>
          <w:sz w:val="24"/>
          <w:szCs w:val="24"/>
        </w:rPr>
      </w:pPr>
      <w:r w:rsidRPr="00B612DA">
        <w:rPr>
          <w:rFonts w:ascii="Arial Nova" w:hAnsi="Arial Nova"/>
          <w:sz w:val="24"/>
          <w:szCs w:val="24"/>
        </w:rPr>
        <w:tab/>
      </w:r>
      <w:r w:rsidRPr="00B612DA">
        <w:rPr>
          <w:rFonts w:ascii="Arial Nova" w:hAnsi="Arial Nova"/>
          <w:sz w:val="24"/>
          <w:szCs w:val="24"/>
        </w:rPr>
        <w:tab/>
      </w:r>
    </w:p>
    <w:p w14:paraId="38FE0239" w14:textId="21BA54B3" w:rsidR="000749C6" w:rsidRPr="00B612DA" w:rsidRDefault="00B0735F" w:rsidP="0054645C">
      <w:pPr>
        <w:spacing w:after="0"/>
        <w:ind w:firstLine="0"/>
        <w:rPr>
          <w:rFonts w:ascii="Arial Nova" w:hAnsi="Arial Nova"/>
          <w:sz w:val="24"/>
          <w:szCs w:val="24"/>
        </w:rPr>
      </w:pPr>
      <w:proofErr w:type="spellStart"/>
      <w:r w:rsidRPr="00B612DA">
        <w:rPr>
          <w:rFonts w:ascii="Arial Nova" w:hAnsi="Arial Nova"/>
          <w:sz w:val="24"/>
          <w:szCs w:val="24"/>
        </w:rPr>
        <w:t>Zodp</w:t>
      </w:r>
      <w:r w:rsidR="008C29D0" w:rsidRPr="00B612DA">
        <w:rPr>
          <w:rFonts w:ascii="Arial Nova" w:hAnsi="Arial Nova"/>
          <w:sz w:val="24"/>
          <w:szCs w:val="24"/>
        </w:rPr>
        <w:t>ov</w:t>
      </w:r>
      <w:proofErr w:type="spellEnd"/>
      <w:r w:rsidRPr="00B612DA">
        <w:rPr>
          <w:rFonts w:ascii="Arial Nova" w:hAnsi="Arial Nova"/>
          <w:sz w:val="24"/>
          <w:szCs w:val="24"/>
        </w:rPr>
        <w:t>. projektanti:</w:t>
      </w:r>
      <w:r w:rsidRPr="00B612DA">
        <w:rPr>
          <w:rFonts w:ascii="Arial Nova" w:hAnsi="Arial Nova"/>
          <w:sz w:val="24"/>
          <w:szCs w:val="24"/>
        </w:rPr>
        <w:tab/>
      </w:r>
      <w:r w:rsidR="005E1089" w:rsidRPr="00B612DA">
        <w:rPr>
          <w:rFonts w:ascii="Arial Nova" w:hAnsi="Arial Nova"/>
          <w:sz w:val="24"/>
          <w:szCs w:val="24"/>
        </w:rPr>
        <w:t>Ing. Vít Rybák (ČKAIT: 1000609)</w:t>
      </w:r>
    </w:p>
    <w:p w14:paraId="03A82166" w14:textId="132CA631" w:rsidR="006B27A7" w:rsidRPr="00B612DA" w:rsidRDefault="006B27A7" w:rsidP="0054645C">
      <w:pPr>
        <w:spacing w:after="0"/>
        <w:ind w:firstLine="0"/>
        <w:rPr>
          <w:rFonts w:ascii="Arial Nova" w:hAnsi="Arial Nova"/>
          <w:sz w:val="24"/>
          <w:szCs w:val="24"/>
        </w:rPr>
      </w:pPr>
      <w:r w:rsidRPr="00B612DA">
        <w:rPr>
          <w:rFonts w:ascii="Arial Nova" w:hAnsi="Arial Nova"/>
          <w:sz w:val="24"/>
          <w:szCs w:val="24"/>
        </w:rPr>
        <w:tab/>
      </w:r>
      <w:r w:rsidRPr="00B612DA">
        <w:rPr>
          <w:rFonts w:ascii="Arial Nova" w:hAnsi="Arial Nova"/>
          <w:sz w:val="24"/>
          <w:szCs w:val="24"/>
        </w:rPr>
        <w:tab/>
      </w:r>
      <w:r w:rsidRPr="00B612DA">
        <w:rPr>
          <w:rFonts w:ascii="Arial Nova" w:hAnsi="Arial Nova"/>
          <w:sz w:val="24"/>
          <w:szCs w:val="24"/>
        </w:rPr>
        <w:tab/>
      </w:r>
      <w:r w:rsidR="00A5215A" w:rsidRPr="00B612DA">
        <w:rPr>
          <w:rFonts w:ascii="Arial Nova" w:hAnsi="Arial Nova"/>
          <w:sz w:val="24"/>
          <w:szCs w:val="24"/>
        </w:rPr>
        <w:tab/>
      </w:r>
      <w:r w:rsidRPr="00B612DA">
        <w:rPr>
          <w:rFonts w:ascii="Arial Nova" w:hAnsi="Arial Nova"/>
          <w:sz w:val="24"/>
          <w:szCs w:val="24"/>
        </w:rPr>
        <w:t>Havlíčkova 139/</w:t>
      </w:r>
      <w:proofErr w:type="gramStart"/>
      <w:r w:rsidRPr="00B612DA">
        <w:rPr>
          <w:rFonts w:ascii="Arial Nova" w:hAnsi="Arial Nova"/>
          <w:sz w:val="24"/>
          <w:szCs w:val="24"/>
        </w:rPr>
        <w:t>25a</w:t>
      </w:r>
      <w:proofErr w:type="gramEnd"/>
    </w:p>
    <w:p w14:paraId="6415ED9D" w14:textId="77777777" w:rsidR="006B27A7" w:rsidRPr="00B612DA" w:rsidRDefault="006B27A7" w:rsidP="00E5287F">
      <w:pPr>
        <w:ind w:left="2691" w:firstLine="141"/>
        <w:rPr>
          <w:rFonts w:ascii="Arial Nova" w:hAnsi="Arial Nova"/>
          <w:sz w:val="24"/>
          <w:szCs w:val="24"/>
        </w:rPr>
      </w:pPr>
      <w:r w:rsidRPr="00B612DA">
        <w:rPr>
          <w:rFonts w:ascii="Arial Nova" w:hAnsi="Arial Nova"/>
          <w:sz w:val="24"/>
          <w:szCs w:val="24"/>
        </w:rPr>
        <w:t>Brno 602 00</w:t>
      </w:r>
    </w:p>
    <w:p w14:paraId="73E8A722" w14:textId="77777777" w:rsidR="00886ADE" w:rsidRPr="00B612DA" w:rsidRDefault="00886ADE" w:rsidP="0054645C">
      <w:pPr>
        <w:spacing w:after="0"/>
        <w:ind w:firstLine="0"/>
        <w:rPr>
          <w:rFonts w:ascii="Arial Nova" w:hAnsi="Arial Nova"/>
          <w:sz w:val="24"/>
          <w:szCs w:val="24"/>
        </w:rPr>
      </w:pPr>
    </w:p>
    <w:p w14:paraId="774E4EA2" w14:textId="122B896D" w:rsidR="00B0735F" w:rsidRPr="00B612DA" w:rsidRDefault="00B0735F" w:rsidP="0054645C">
      <w:pPr>
        <w:spacing w:after="0"/>
        <w:rPr>
          <w:rFonts w:ascii="Arial Nova" w:hAnsi="Arial Nova"/>
          <w:sz w:val="24"/>
          <w:szCs w:val="24"/>
        </w:rPr>
      </w:pPr>
    </w:p>
    <w:p w14:paraId="2B43D5B8" w14:textId="77777777" w:rsidR="00B0735F" w:rsidRPr="00B612DA" w:rsidRDefault="00B0735F" w:rsidP="0054645C">
      <w:pPr>
        <w:spacing w:after="0"/>
        <w:rPr>
          <w:rFonts w:ascii="Arial Nova" w:hAnsi="Arial Nova"/>
          <w:sz w:val="24"/>
          <w:szCs w:val="24"/>
        </w:rPr>
      </w:pPr>
    </w:p>
    <w:p w14:paraId="53E329BB" w14:textId="77777777" w:rsidR="00477710" w:rsidRPr="00B612DA" w:rsidRDefault="00477710" w:rsidP="0054645C">
      <w:pPr>
        <w:rPr>
          <w:rFonts w:ascii="Arial Nova" w:hAnsi="Arial Nova"/>
          <w:b/>
          <w:sz w:val="24"/>
          <w:szCs w:val="24"/>
        </w:rPr>
      </w:pPr>
      <w:r w:rsidRPr="00B612DA">
        <w:rPr>
          <w:rFonts w:ascii="Arial Nova" w:hAnsi="Arial Nova"/>
          <w:sz w:val="24"/>
          <w:szCs w:val="24"/>
        </w:rPr>
        <w:br w:type="page"/>
      </w:r>
    </w:p>
    <w:p w14:paraId="061B46F6" w14:textId="32636A01" w:rsidR="00AF1003" w:rsidRPr="00B612DA" w:rsidRDefault="000749C6" w:rsidP="00B612DA">
      <w:pPr>
        <w:pStyle w:val="Nadpis3"/>
        <w:ind w:left="567" w:firstLine="284"/>
        <w:rPr>
          <w:rFonts w:ascii="Arial Nova" w:hAnsi="Arial Nova"/>
          <w:sz w:val="24"/>
          <w:szCs w:val="24"/>
        </w:rPr>
      </w:pPr>
      <w:r w:rsidRPr="00B612DA">
        <w:rPr>
          <w:rFonts w:ascii="Arial Nova" w:hAnsi="Arial Nova"/>
          <w:sz w:val="24"/>
          <w:szCs w:val="24"/>
        </w:rPr>
        <w:lastRenderedPageBreak/>
        <w:t>stručný technický popis se zdůvodněním navrženého řešení</w:t>
      </w:r>
    </w:p>
    <w:p w14:paraId="319A021E" w14:textId="77777777" w:rsidR="00B612DA" w:rsidRDefault="00B612DA" w:rsidP="00B612DA">
      <w:pPr>
        <w:rPr>
          <w:rFonts w:ascii="Arial Nova" w:hAnsi="Arial Nova"/>
          <w:sz w:val="24"/>
          <w:szCs w:val="24"/>
        </w:rPr>
      </w:pPr>
    </w:p>
    <w:p w14:paraId="113FDF1F" w14:textId="38E89122" w:rsidR="00B612DA" w:rsidRPr="00B612DA" w:rsidRDefault="00AF1003" w:rsidP="00B612DA">
      <w:pPr>
        <w:rPr>
          <w:rFonts w:ascii="Arial Nova" w:hAnsi="Arial Nova"/>
          <w:sz w:val="24"/>
          <w:szCs w:val="24"/>
        </w:rPr>
      </w:pPr>
      <w:r w:rsidRPr="00B612DA">
        <w:rPr>
          <w:rFonts w:ascii="Arial Nova" w:hAnsi="Arial Nova"/>
          <w:sz w:val="24"/>
          <w:szCs w:val="24"/>
        </w:rPr>
        <w:t xml:space="preserve">Stavební objekt </w:t>
      </w:r>
      <w:r w:rsidRPr="00B612DA">
        <w:rPr>
          <w:rFonts w:ascii="Arial Nova" w:hAnsi="Arial Nova"/>
          <w:b/>
          <w:bCs/>
          <w:sz w:val="24"/>
          <w:szCs w:val="24"/>
        </w:rPr>
        <w:t>SO 101a</w:t>
      </w:r>
      <w:r w:rsidRPr="00B612DA">
        <w:rPr>
          <w:rFonts w:ascii="Arial Nova" w:hAnsi="Arial Nova"/>
          <w:sz w:val="24"/>
          <w:szCs w:val="24"/>
        </w:rPr>
        <w:t xml:space="preserve"> řešení napojení rekonstruovaného mostu na stávající komunikace. Základní šířka komunikace je odvozena od šířky komunikace na mostě, která činní 5,00m. </w:t>
      </w:r>
      <w:r w:rsidR="00B612DA" w:rsidRPr="00B612DA">
        <w:rPr>
          <w:rFonts w:ascii="Arial Nova" w:hAnsi="Arial Nova"/>
          <w:sz w:val="24"/>
          <w:szCs w:val="24"/>
        </w:rPr>
        <w:t>Na začátku úseku činní šířka vozovky 8,47 m a postupně se zužuje na 5,00m</w:t>
      </w:r>
      <w:r w:rsidR="00DD0AAC">
        <w:rPr>
          <w:rFonts w:ascii="Arial Nova" w:hAnsi="Arial Nova"/>
          <w:sz w:val="24"/>
          <w:szCs w:val="24"/>
        </w:rPr>
        <w:t xml:space="preserve"> (úsek na mostu)</w:t>
      </w:r>
      <w:r w:rsidR="00B612DA" w:rsidRPr="00B612DA">
        <w:rPr>
          <w:rFonts w:ascii="Arial Nova" w:hAnsi="Arial Nova"/>
          <w:sz w:val="24"/>
          <w:szCs w:val="24"/>
        </w:rPr>
        <w:t xml:space="preserve">. Na konci úseku se navržená komunikace zužuje na šířku 4,90m. Na začátku se navrhovaný úsek napojuje na asfaltovou komunikaci a vzniklá spára bude proříznuta a zalita modifikovanou asfaltovou zálivkou. Na konci úseku se navrhovaná komunikace napojuje na dlážděný kryt z žulové kostky. Toto napojení bude provedeno přes </w:t>
      </w:r>
      <w:r w:rsidR="00780140">
        <w:rPr>
          <w:rFonts w:ascii="Arial Nova" w:hAnsi="Arial Nova"/>
          <w:sz w:val="24"/>
          <w:szCs w:val="24"/>
        </w:rPr>
        <w:t>silniční nájezdový obrubník 150/150</w:t>
      </w:r>
      <w:r w:rsidR="00B612DA" w:rsidRPr="00B612DA">
        <w:rPr>
          <w:rFonts w:ascii="Arial Nova" w:hAnsi="Arial Nova"/>
          <w:sz w:val="24"/>
          <w:szCs w:val="24"/>
        </w:rPr>
        <w:t xml:space="preserve"> do betonového lože</w:t>
      </w:r>
      <w:r w:rsidR="00780140">
        <w:rPr>
          <w:rFonts w:ascii="Arial Nova" w:hAnsi="Arial Nova"/>
          <w:sz w:val="24"/>
          <w:szCs w:val="24"/>
        </w:rPr>
        <w:t xml:space="preserve"> </w:t>
      </w:r>
      <w:r w:rsidR="00B612DA" w:rsidRPr="00B612DA">
        <w:rPr>
          <w:rFonts w:ascii="Arial Nova" w:hAnsi="Arial Nova"/>
          <w:sz w:val="24"/>
          <w:szCs w:val="24"/>
        </w:rPr>
        <w:t>C 20/25 nXF3.</w:t>
      </w:r>
    </w:p>
    <w:p w14:paraId="7FC054F9" w14:textId="7469932B" w:rsidR="00AF1003" w:rsidRDefault="00AF1003" w:rsidP="0054645C">
      <w:pPr>
        <w:rPr>
          <w:rFonts w:ascii="Arial Nova" w:hAnsi="Arial Nova"/>
          <w:sz w:val="24"/>
          <w:szCs w:val="24"/>
        </w:rPr>
      </w:pPr>
      <w:r w:rsidRPr="00B612DA">
        <w:rPr>
          <w:rFonts w:ascii="Arial Nova" w:hAnsi="Arial Nova"/>
          <w:sz w:val="24"/>
          <w:szCs w:val="24"/>
        </w:rPr>
        <w:t xml:space="preserve">Základní příčný sklon je navržen levostranný o hodnotě </w:t>
      </w:r>
      <w:proofErr w:type="gramStart"/>
      <w:r w:rsidRPr="00B612DA">
        <w:rPr>
          <w:rFonts w:ascii="Arial Nova" w:hAnsi="Arial Nova"/>
          <w:sz w:val="24"/>
          <w:szCs w:val="24"/>
        </w:rPr>
        <w:t>2,50%</w:t>
      </w:r>
      <w:proofErr w:type="gramEnd"/>
      <w:r w:rsidRPr="00B612DA">
        <w:rPr>
          <w:rFonts w:ascii="Arial Nova" w:hAnsi="Arial Nova"/>
          <w:sz w:val="24"/>
          <w:szCs w:val="24"/>
        </w:rPr>
        <w:t xml:space="preserve"> a v místech napojení na stávající stav je tomu uzpůsoben.</w:t>
      </w:r>
    </w:p>
    <w:p w14:paraId="7FDA6904" w14:textId="58E6E878" w:rsidR="00434377" w:rsidRDefault="00780140" w:rsidP="0054645C">
      <w:pPr>
        <w:rPr>
          <w:rFonts w:ascii="Arial Nova" w:hAnsi="Arial Nova"/>
          <w:sz w:val="24"/>
          <w:szCs w:val="24"/>
        </w:rPr>
      </w:pPr>
      <w:r>
        <w:rPr>
          <w:rFonts w:ascii="Arial Nova" w:hAnsi="Arial Nova"/>
          <w:sz w:val="24"/>
          <w:szCs w:val="24"/>
        </w:rPr>
        <w:t xml:space="preserve">Dopravní prostor v rámci mostovky VD Brno a navazujících zpevněných ploch bude řešen jako sdílená zóna. Prostor sdílené zóny bude na začátku a konci vymezen nájezdovými rampami ve sklonu </w:t>
      </w:r>
      <w:proofErr w:type="gramStart"/>
      <w:r>
        <w:rPr>
          <w:rFonts w:ascii="Arial Nova" w:hAnsi="Arial Nova"/>
          <w:sz w:val="24"/>
          <w:szCs w:val="24"/>
        </w:rPr>
        <w:t>5,00%</w:t>
      </w:r>
      <w:proofErr w:type="gramEnd"/>
      <w:r>
        <w:rPr>
          <w:rFonts w:ascii="Arial Nova" w:hAnsi="Arial Nova"/>
          <w:sz w:val="24"/>
          <w:szCs w:val="24"/>
        </w:rPr>
        <w:t xml:space="preserve">. </w:t>
      </w:r>
      <w:r w:rsidR="00434377">
        <w:rPr>
          <w:rFonts w:ascii="Arial Nova" w:hAnsi="Arial Nova"/>
          <w:sz w:val="24"/>
          <w:szCs w:val="24"/>
        </w:rPr>
        <w:t xml:space="preserve">Nájezdové rampy budou vymezeny chodníkovými obrubníky 250/100 (zapuštěné) </w:t>
      </w:r>
      <w:r w:rsidR="00434377" w:rsidRPr="00B612DA">
        <w:rPr>
          <w:rFonts w:ascii="Arial Nova" w:hAnsi="Arial Nova"/>
          <w:sz w:val="24"/>
          <w:szCs w:val="24"/>
        </w:rPr>
        <w:t>do betonového lože</w:t>
      </w:r>
      <w:r w:rsidR="00434377">
        <w:rPr>
          <w:rFonts w:ascii="Arial Nova" w:hAnsi="Arial Nova"/>
          <w:sz w:val="24"/>
          <w:szCs w:val="24"/>
        </w:rPr>
        <w:t xml:space="preserve">       </w:t>
      </w:r>
      <w:r w:rsidR="00434377" w:rsidRPr="00B612DA">
        <w:rPr>
          <w:rFonts w:ascii="Arial Nova" w:hAnsi="Arial Nova"/>
          <w:sz w:val="24"/>
          <w:szCs w:val="24"/>
        </w:rPr>
        <w:t>C 20/25 nXF3</w:t>
      </w:r>
      <w:r w:rsidR="00434377">
        <w:rPr>
          <w:rFonts w:ascii="Arial Nova" w:hAnsi="Arial Nova"/>
          <w:sz w:val="24"/>
          <w:szCs w:val="24"/>
        </w:rPr>
        <w:t>.</w:t>
      </w:r>
    </w:p>
    <w:p w14:paraId="784865C2" w14:textId="700AC234" w:rsidR="00434377" w:rsidRDefault="00780140" w:rsidP="00434377">
      <w:pPr>
        <w:rPr>
          <w:rFonts w:ascii="Arial Nova" w:hAnsi="Arial Nova"/>
          <w:sz w:val="24"/>
          <w:szCs w:val="24"/>
        </w:rPr>
      </w:pPr>
      <w:r>
        <w:rPr>
          <w:rFonts w:ascii="Arial Nova" w:hAnsi="Arial Nova"/>
          <w:sz w:val="24"/>
          <w:szCs w:val="24"/>
        </w:rPr>
        <w:t>Před rampy budou umístěny ve vzdálenosti cca 20,00m dopravní polštáře pro zajištění snížení rychlosti přijíždějících vozidel.</w:t>
      </w:r>
      <w:r w:rsidR="00434377">
        <w:rPr>
          <w:rFonts w:ascii="Arial Nova" w:hAnsi="Arial Nova"/>
          <w:sz w:val="24"/>
          <w:szCs w:val="24"/>
        </w:rPr>
        <w:t xml:space="preserve"> Půdorysný rozměr </w:t>
      </w:r>
      <w:proofErr w:type="spellStart"/>
      <w:r w:rsidR="00434377">
        <w:rPr>
          <w:rFonts w:ascii="Arial Nova" w:hAnsi="Arial Nova"/>
          <w:sz w:val="24"/>
          <w:szCs w:val="24"/>
        </w:rPr>
        <w:t>polšáře</w:t>
      </w:r>
      <w:proofErr w:type="spellEnd"/>
      <w:r w:rsidR="00434377">
        <w:rPr>
          <w:rFonts w:ascii="Arial Nova" w:hAnsi="Arial Nova"/>
          <w:sz w:val="24"/>
          <w:szCs w:val="24"/>
        </w:rPr>
        <w:t xml:space="preserve"> je navržen 1,80x3,</w:t>
      </w:r>
      <w:proofErr w:type="gramStart"/>
      <w:r w:rsidR="00434377">
        <w:rPr>
          <w:rFonts w:ascii="Arial Nova" w:hAnsi="Arial Nova"/>
          <w:sz w:val="24"/>
          <w:szCs w:val="24"/>
        </w:rPr>
        <w:t>00m</w:t>
      </w:r>
      <w:proofErr w:type="gramEnd"/>
      <w:r w:rsidR="00434377">
        <w:rPr>
          <w:rFonts w:ascii="Arial Nova" w:hAnsi="Arial Nova"/>
          <w:sz w:val="24"/>
          <w:szCs w:val="24"/>
        </w:rPr>
        <w:t xml:space="preserve">. Výška polštáře činní 50-100 mm. Zpomalovací polštář jsou lemovány chodníkovými obrubníky 250/100(zapuštěné) </w:t>
      </w:r>
      <w:r w:rsidR="00434377" w:rsidRPr="00B612DA">
        <w:rPr>
          <w:rFonts w:ascii="Arial Nova" w:hAnsi="Arial Nova"/>
          <w:sz w:val="24"/>
          <w:szCs w:val="24"/>
        </w:rPr>
        <w:t>do betonového lože</w:t>
      </w:r>
      <w:r w:rsidR="00434377">
        <w:rPr>
          <w:rFonts w:ascii="Arial Nova" w:hAnsi="Arial Nova"/>
          <w:sz w:val="24"/>
          <w:szCs w:val="24"/>
        </w:rPr>
        <w:t xml:space="preserve">         </w:t>
      </w:r>
      <w:r w:rsidR="00434377" w:rsidRPr="00B612DA">
        <w:rPr>
          <w:rFonts w:ascii="Arial Nova" w:hAnsi="Arial Nova"/>
          <w:sz w:val="24"/>
          <w:szCs w:val="24"/>
        </w:rPr>
        <w:t>C 20/25 nXF3</w:t>
      </w:r>
      <w:r w:rsidR="00434377">
        <w:rPr>
          <w:rFonts w:ascii="Arial Nova" w:hAnsi="Arial Nova"/>
          <w:sz w:val="24"/>
          <w:szCs w:val="24"/>
        </w:rPr>
        <w:t>. Spára mezi stávajícím asfaltem a novými chodníkovými obrubami bude proříznuta a zalita asfaltovou modifikovanou zálivkou.</w:t>
      </w:r>
    </w:p>
    <w:p w14:paraId="28BC288A" w14:textId="0C74B140" w:rsidR="00780140" w:rsidRPr="00B612DA" w:rsidRDefault="00780140" w:rsidP="0054645C">
      <w:pPr>
        <w:rPr>
          <w:rFonts w:ascii="Arial Nova" w:hAnsi="Arial Nova"/>
          <w:sz w:val="24"/>
          <w:szCs w:val="24"/>
        </w:rPr>
      </w:pPr>
    </w:p>
    <w:p w14:paraId="2023A010" w14:textId="64343791" w:rsidR="00AF1003" w:rsidRPr="00B612DA" w:rsidRDefault="00AF1003" w:rsidP="00B612DA">
      <w:pPr>
        <w:rPr>
          <w:rFonts w:ascii="Arial Nova" w:hAnsi="Arial Nova"/>
          <w:sz w:val="24"/>
          <w:szCs w:val="24"/>
        </w:rPr>
      </w:pPr>
      <w:r w:rsidRPr="00B612DA">
        <w:rPr>
          <w:rFonts w:ascii="Arial Nova" w:hAnsi="Arial Nova"/>
          <w:sz w:val="24"/>
          <w:szCs w:val="24"/>
        </w:rPr>
        <w:t xml:space="preserve">Trasa je navržena se dvěma směrovými oblouky o shodném poloměru R=15,00m. Maximální podélný sklon </w:t>
      </w:r>
      <w:r w:rsidR="00B612DA" w:rsidRPr="00B612DA">
        <w:rPr>
          <w:rFonts w:ascii="Arial Nova" w:hAnsi="Arial Nova"/>
          <w:sz w:val="24"/>
          <w:szCs w:val="24"/>
        </w:rPr>
        <w:t xml:space="preserve">je navržen </w:t>
      </w:r>
      <w:proofErr w:type="gramStart"/>
      <w:r w:rsidR="00780140">
        <w:rPr>
          <w:rFonts w:ascii="Arial Nova" w:hAnsi="Arial Nova"/>
          <w:sz w:val="24"/>
          <w:szCs w:val="24"/>
        </w:rPr>
        <w:t>4,48</w:t>
      </w:r>
      <w:r w:rsidR="00B612DA" w:rsidRPr="00B612DA">
        <w:rPr>
          <w:rFonts w:ascii="Arial Nova" w:hAnsi="Arial Nova"/>
          <w:sz w:val="24"/>
          <w:szCs w:val="24"/>
        </w:rPr>
        <w:t>%</w:t>
      </w:r>
      <w:proofErr w:type="gramEnd"/>
      <w:r w:rsidR="00B612DA" w:rsidRPr="00B612DA">
        <w:rPr>
          <w:rFonts w:ascii="Arial Nova" w:hAnsi="Arial Nova"/>
          <w:sz w:val="24"/>
          <w:szCs w:val="24"/>
        </w:rPr>
        <w:t xml:space="preserve">. Asfaltové komunikace mimo most jsou lemovány silničními betonovými obrubníky o průřezu </w:t>
      </w:r>
      <w:r w:rsidR="00780140">
        <w:rPr>
          <w:rFonts w:ascii="Arial Nova" w:hAnsi="Arial Nova"/>
          <w:sz w:val="24"/>
          <w:szCs w:val="24"/>
        </w:rPr>
        <w:t xml:space="preserve">150/150 a </w:t>
      </w:r>
      <w:r w:rsidR="00B612DA" w:rsidRPr="00B612DA">
        <w:rPr>
          <w:rFonts w:ascii="Arial Nova" w:hAnsi="Arial Nova"/>
          <w:sz w:val="24"/>
          <w:szCs w:val="24"/>
        </w:rPr>
        <w:t xml:space="preserve">150/250, které jsou uloženy do betonového lože C 20/25 nXF3. Nášlap silničních obrubníků je navržen o hodnotě </w:t>
      </w:r>
      <w:r w:rsidR="00780140">
        <w:rPr>
          <w:rFonts w:ascii="Arial Nova" w:hAnsi="Arial Nova"/>
          <w:sz w:val="24"/>
          <w:szCs w:val="24"/>
        </w:rPr>
        <w:t xml:space="preserve">+0,02 a </w:t>
      </w:r>
      <w:r w:rsidR="00B612DA" w:rsidRPr="00B612DA">
        <w:rPr>
          <w:rFonts w:ascii="Arial Nova" w:hAnsi="Arial Nova"/>
          <w:sz w:val="24"/>
          <w:szCs w:val="24"/>
        </w:rPr>
        <w:t xml:space="preserve">+0,12m. </w:t>
      </w:r>
    </w:p>
    <w:p w14:paraId="7C5AE163" w14:textId="01636ED7" w:rsidR="00B612DA" w:rsidRDefault="00B612DA" w:rsidP="00B612DA">
      <w:pPr>
        <w:rPr>
          <w:rFonts w:ascii="Arial Nova" w:hAnsi="Arial Nova"/>
          <w:sz w:val="24"/>
          <w:szCs w:val="24"/>
        </w:rPr>
      </w:pPr>
      <w:r w:rsidRPr="00B612DA">
        <w:rPr>
          <w:rFonts w:ascii="Arial Nova" w:hAnsi="Arial Nova"/>
          <w:sz w:val="24"/>
          <w:szCs w:val="24"/>
        </w:rPr>
        <w:t xml:space="preserve">Navazující chodníky jsou provedeny s příčným sklonem </w:t>
      </w:r>
      <w:proofErr w:type="gramStart"/>
      <w:r w:rsidRPr="00B612DA">
        <w:rPr>
          <w:rFonts w:ascii="Arial Nova" w:hAnsi="Arial Nova"/>
          <w:sz w:val="24"/>
          <w:szCs w:val="24"/>
        </w:rPr>
        <w:t>2,00%</w:t>
      </w:r>
      <w:proofErr w:type="gramEnd"/>
      <w:r w:rsidRPr="00B612DA">
        <w:rPr>
          <w:rFonts w:ascii="Arial Nova" w:hAnsi="Arial Nova"/>
          <w:sz w:val="24"/>
          <w:szCs w:val="24"/>
        </w:rPr>
        <w:t xml:space="preserve"> směrem do vozovky. Šířka chodníku je uzpůsobena stávajícímu stavu. Minimální šířka je navržena 0,90m.</w:t>
      </w:r>
    </w:p>
    <w:p w14:paraId="188C7CE2" w14:textId="7B845536" w:rsidR="00EE6BB6" w:rsidRPr="00B612DA" w:rsidRDefault="00EE6BB6" w:rsidP="00B612DA">
      <w:pPr>
        <w:rPr>
          <w:rFonts w:ascii="Arial Nova" w:hAnsi="Arial Nova"/>
          <w:sz w:val="24"/>
          <w:szCs w:val="24"/>
        </w:rPr>
      </w:pPr>
      <w:r>
        <w:rPr>
          <w:rFonts w:ascii="Arial Nova" w:hAnsi="Arial Nova"/>
          <w:sz w:val="24"/>
          <w:szCs w:val="24"/>
        </w:rPr>
        <w:t xml:space="preserve">Na začátku a na konci bude umístěn varovný pás. V rámci dlážděných ploch bude použita červená reliéfní dlažba. V rámci asfaltové komunikace budou použity pásy z dvousložkového plastu odlévaného za studena s hmatovými výstupky (instalaci provést s požitím dvousložkového lepidla na bázi </w:t>
      </w:r>
      <w:proofErr w:type="spellStart"/>
      <w:r>
        <w:rPr>
          <w:rFonts w:ascii="Arial Nova" w:hAnsi="Arial Nova"/>
          <w:sz w:val="24"/>
          <w:szCs w:val="24"/>
        </w:rPr>
        <w:t>metakrylátové</w:t>
      </w:r>
      <w:proofErr w:type="spellEnd"/>
      <w:r>
        <w:rPr>
          <w:rFonts w:ascii="Arial Nova" w:hAnsi="Arial Nova"/>
          <w:sz w:val="24"/>
          <w:szCs w:val="24"/>
        </w:rPr>
        <w:t xml:space="preserve"> </w:t>
      </w:r>
      <w:proofErr w:type="spellStart"/>
      <w:r>
        <w:rPr>
          <w:rFonts w:ascii="Arial Nova" w:hAnsi="Arial Nova"/>
          <w:sz w:val="24"/>
          <w:szCs w:val="24"/>
        </w:rPr>
        <w:t>pryskiřice</w:t>
      </w:r>
      <w:proofErr w:type="spellEnd"/>
      <w:r>
        <w:rPr>
          <w:rFonts w:ascii="Arial Nova" w:hAnsi="Arial Nova"/>
          <w:sz w:val="24"/>
          <w:szCs w:val="24"/>
        </w:rPr>
        <w:t xml:space="preserve"> nebo dle TL výrobce).</w:t>
      </w:r>
    </w:p>
    <w:p w14:paraId="76A9A759" w14:textId="2D73A5F1" w:rsidR="00B612DA" w:rsidRDefault="00B612DA" w:rsidP="00B612DA">
      <w:pPr>
        <w:rPr>
          <w:rFonts w:ascii="Arial Nova" w:hAnsi="Arial Nova"/>
          <w:sz w:val="24"/>
          <w:szCs w:val="24"/>
        </w:rPr>
      </w:pPr>
      <w:r w:rsidRPr="00B612DA">
        <w:rPr>
          <w:rFonts w:ascii="Arial Nova" w:hAnsi="Arial Nova"/>
          <w:sz w:val="24"/>
          <w:szCs w:val="24"/>
        </w:rPr>
        <w:t xml:space="preserve">Stavební objekt </w:t>
      </w:r>
      <w:r w:rsidRPr="00B612DA">
        <w:rPr>
          <w:rFonts w:ascii="Arial Nova" w:hAnsi="Arial Nova"/>
          <w:b/>
          <w:bCs/>
          <w:sz w:val="24"/>
          <w:szCs w:val="24"/>
        </w:rPr>
        <w:t xml:space="preserve">SO </w:t>
      </w:r>
      <w:proofErr w:type="gramStart"/>
      <w:r w:rsidRPr="00B612DA">
        <w:rPr>
          <w:rFonts w:ascii="Arial Nova" w:hAnsi="Arial Nova"/>
          <w:b/>
          <w:bCs/>
          <w:sz w:val="24"/>
          <w:szCs w:val="24"/>
        </w:rPr>
        <w:t>101b</w:t>
      </w:r>
      <w:proofErr w:type="gramEnd"/>
      <w:r w:rsidRPr="00B612DA">
        <w:rPr>
          <w:rFonts w:ascii="Arial Nova" w:hAnsi="Arial Nova"/>
          <w:sz w:val="24"/>
          <w:szCs w:val="24"/>
        </w:rPr>
        <w:t xml:space="preserve"> obsahuje pouze asfaltové souvrství na mostě – SO 201. Asfaltové souvrství je tvořena asfaltovým betonem pro obrusné vrstvy a asfaltovým betonem pro ložní vrstvy. Součástí dvouvrstvého krytu je i </w:t>
      </w:r>
      <w:r w:rsidR="00780140">
        <w:rPr>
          <w:rFonts w:ascii="Arial Nova" w:hAnsi="Arial Nova"/>
          <w:sz w:val="24"/>
          <w:szCs w:val="24"/>
        </w:rPr>
        <w:t>infiltrační a</w:t>
      </w:r>
      <w:r w:rsidRPr="00B612DA">
        <w:rPr>
          <w:rFonts w:ascii="Arial Nova" w:hAnsi="Arial Nova"/>
          <w:sz w:val="24"/>
          <w:szCs w:val="24"/>
        </w:rPr>
        <w:t xml:space="preserve"> spojovací postřik.</w:t>
      </w:r>
    </w:p>
    <w:p w14:paraId="45E89E32" w14:textId="2352BB14" w:rsidR="00DD0AAC" w:rsidRPr="0021501C" w:rsidRDefault="00DD0AAC" w:rsidP="00B612DA">
      <w:pPr>
        <w:rPr>
          <w:rFonts w:ascii="Arial Nova" w:hAnsi="Arial Nova"/>
          <w:b/>
          <w:bCs/>
          <w:sz w:val="24"/>
          <w:szCs w:val="24"/>
        </w:rPr>
      </w:pPr>
      <w:r>
        <w:rPr>
          <w:rFonts w:ascii="Arial Nova" w:hAnsi="Arial Nova"/>
          <w:sz w:val="24"/>
          <w:szCs w:val="24"/>
        </w:rPr>
        <w:lastRenderedPageBreak/>
        <w:t xml:space="preserve">V rámci výstavby se uvažuje </w:t>
      </w:r>
      <w:r w:rsidR="00780140">
        <w:rPr>
          <w:rFonts w:ascii="Arial Nova" w:hAnsi="Arial Nova"/>
          <w:sz w:val="24"/>
          <w:szCs w:val="24"/>
        </w:rPr>
        <w:t>s</w:t>
      </w:r>
      <w:r>
        <w:rPr>
          <w:rFonts w:ascii="Arial Nova" w:hAnsi="Arial Nova"/>
          <w:sz w:val="24"/>
          <w:szCs w:val="24"/>
        </w:rPr>
        <w:t xml:space="preserve"> odstraněním stávajících zpevněných ploch a kamenných obrubníků. </w:t>
      </w:r>
      <w:r w:rsidR="0021501C">
        <w:rPr>
          <w:rFonts w:ascii="Arial Nova" w:hAnsi="Arial Nova"/>
          <w:b/>
          <w:bCs/>
          <w:sz w:val="24"/>
          <w:szCs w:val="24"/>
        </w:rPr>
        <w:t xml:space="preserve">Kamenné obrubníky budou odstraňovaný </w:t>
      </w:r>
      <w:r w:rsidR="00780140">
        <w:rPr>
          <w:rFonts w:ascii="Arial Nova" w:hAnsi="Arial Nova"/>
          <w:b/>
          <w:bCs/>
          <w:sz w:val="24"/>
          <w:szCs w:val="24"/>
        </w:rPr>
        <w:t>s nejvyšší</w:t>
      </w:r>
      <w:r w:rsidR="0021501C">
        <w:rPr>
          <w:rFonts w:ascii="Arial Nova" w:hAnsi="Arial Nova"/>
          <w:b/>
          <w:bCs/>
          <w:sz w:val="24"/>
          <w:szCs w:val="24"/>
        </w:rPr>
        <w:t xml:space="preserve"> opatrností a následně budou </w:t>
      </w:r>
      <w:r w:rsidR="00780140">
        <w:rPr>
          <w:rFonts w:ascii="Arial Nova" w:hAnsi="Arial Nova"/>
          <w:b/>
          <w:bCs/>
          <w:sz w:val="24"/>
          <w:szCs w:val="24"/>
        </w:rPr>
        <w:t>převezeny do</w:t>
      </w:r>
      <w:r w:rsidR="0021501C">
        <w:rPr>
          <w:rFonts w:ascii="Arial Nova" w:hAnsi="Arial Nova"/>
          <w:b/>
          <w:bCs/>
          <w:sz w:val="24"/>
          <w:szCs w:val="24"/>
        </w:rPr>
        <w:t xml:space="preserve"> skladu společnosti Brněnské komunikace </w:t>
      </w:r>
      <w:proofErr w:type="gramStart"/>
      <w:r w:rsidR="0021501C">
        <w:rPr>
          <w:rFonts w:ascii="Arial Nova" w:hAnsi="Arial Nova"/>
          <w:b/>
          <w:bCs/>
          <w:sz w:val="24"/>
          <w:szCs w:val="24"/>
        </w:rPr>
        <w:t>a.s..</w:t>
      </w:r>
      <w:proofErr w:type="gramEnd"/>
    </w:p>
    <w:p w14:paraId="66B78C2E" w14:textId="77777777" w:rsidR="0054645C" w:rsidRDefault="0054645C" w:rsidP="0054645C">
      <w:pPr>
        <w:ind w:left="0" w:firstLine="0"/>
        <w:rPr>
          <w:rFonts w:ascii="Arial Nova" w:hAnsi="Arial Nova"/>
          <w:sz w:val="24"/>
          <w:szCs w:val="24"/>
        </w:rPr>
      </w:pPr>
      <w:bookmarkStart w:id="2" w:name="_Hlk67891921"/>
    </w:p>
    <w:p w14:paraId="2FB7381B" w14:textId="77777777" w:rsidR="00434377" w:rsidRPr="00B612DA" w:rsidRDefault="00434377" w:rsidP="0054645C">
      <w:pPr>
        <w:ind w:left="0" w:firstLine="0"/>
        <w:rPr>
          <w:rFonts w:ascii="Arial Nova" w:hAnsi="Arial Nova"/>
          <w:sz w:val="24"/>
          <w:szCs w:val="24"/>
        </w:rPr>
      </w:pPr>
    </w:p>
    <w:p w14:paraId="7C8B95CB" w14:textId="289B3E73" w:rsidR="00B314EF" w:rsidRPr="00B612DA" w:rsidRDefault="00B314EF" w:rsidP="0054645C">
      <w:pPr>
        <w:ind w:left="143" w:firstLine="708"/>
        <w:rPr>
          <w:rFonts w:ascii="Arial Nova" w:hAnsi="Arial Nova"/>
          <w:sz w:val="24"/>
          <w:szCs w:val="24"/>
        </w:rPr>
      </w:pPr>
      <w:r w:rsidRPr="00B612DA">
        <w:rPr>
          <w:rFonts w:ascii="Arial Nova" w:hAnsi="Arial Nova"/>
          <w:sz w:val="24"/>
          <w:szCs w:val="24"/>
          <w:u w:val="single"/>
        </w:rPr>
        <w:t>Terénní úpravy</w:t>
      </w:r>
    </w:p>
    <w:p w14:paraId="65E3EB46" w14:textId="4469E09B" w:rsidR="0021501C" w:rsidRPr="00B612DA" w:rsidRDefault="00B314EF" w:rsidP="00780140">
      <w:pPr>
        <w:rPr>
          <w:rFonts w:ascii="Arial Nova" w:hAnsi="Arial Nova"/>
          <w:sz w:val="24"/>
          <w:szCs w:val="24"/>
        </w:rPr>
      </w:pPr>
      <w:r w:rsidRPr="00B612DA">
        <w:rPr>
          <w:rFonts w:ascii="Arial Nova" w:hAnsi="Arial Nova"/>
          <w:sz w:val="24"/>
          <w:szCs w:val="24"/>
        </w:rPr>
        <w:t xml:space="preserve">V rozsahu předmětného objektu budou realizovány drobné terénní úpravy navazujících </w:t>
      </w:r>
      <w:r w:rsidR="0061307A" w:rsidRPr="00B612DA">
        <w:rPr>
          <w:rFonts w:ascii="Arial Nova" w:hAnsi="Arial Nova"/>
          <w:sz w:val="24"/>
          <w:szCs w:val="24"/>
        </w:rPr>
        <w:t>travnatých ploch</w:t>
      </w:r>
      <w:r w:rsidRPr="00B612DA">
        <w:rPr>
          <w:rFonts w:ascii="Arial Nova" w:hAnsi="Arial Nova"/>
          <w:sz w:val="24"/>
          <w:szCs w:val="24"/>
        </w:rPr>
        <w:t>. V rozsahu upravovaných ploch se proveden urovnání povrchu, rozprostření ornice a její následné osetí travní směsí</w:t>
      </w:r>
      <w:r w:rsidR="00F15AE9" w:rsidRPr="00B612DA">
        <w:rPr>
          <w:rFonts w:ascii="Arial Nova" w:hAnsi="Arial Nova"/>
          <w:sz w:val="24"/>
          <w:szCs w:val="24"/>
        </w:rPr>
        <w:t xml:space="preserve"> nebo hydroosevem</w:t>
      </w:r>
      <w:r w:rsidRPr="00B612DA">
        <w:rPr>
          <w:rFonts w:ascii="Arial Nova" w:hAnsi="Arial Nova"/>
          <w:sz w:val="24"/>
          <w:szCs w:val="24"/>
        </w:rPr>
        <w:t>.</w:t>
      </w:r>
      <w:bookmarkEnd w:id="2"/>
    </w:p>
    <w:p w14:paraId="48F41933" w14:textId="707C19FD" w:rsidR="008E32E2" w:rsidRPr="00B612DA" w:rsidRDefault="008E32E2" w:rsidP="0054645C">
      <w:pPr>
        <w:keepNext/>
        <w:rPr>
          <w:rFonts w:ascii="Arial Nova" w:hAnsi="Arial Nova"/>
          <w:sz w:val="24"/>
          <w:szCs w:val="24"/>
          <w:u w:val="single"/>
        </w:rPr>
      </w:pPr>
      <w:r w:rsidRPr="00B612DA">
        <w:rPr>
          <w:rFonts w:ascii="Arial Nova" w:hAnsi="Arial Nova"/>
          <w:sz w:val="24"/>
          <w:szCs w:val="24"/>
          <w:u w:val="single"/>
        </w:rPr>
        <w:t xml:space="preserve">Odvoz materiálu </w:t>
      </w:r>
    </w:p>
    <w:p w14:paraId="34CB034D" w14:textId="7799587F" w:rsidR="001458C7" w:rsidRPr="00B612DA" w:rsidRDefault="0099674A" w:rsidP="00174716">
      <w:pPr>
        <w:keepNext/>
        <w:rPr>
          <w:rFonts w:ascii="Arial Nova" w:hAnsi="Arial Nova"/>
          <w:sz w:val="24"/>
          <w:szCs w:val="24"/>
        </w:rPr>
      </w:pPr>
      <w:r w:rsidRPr="00B612DA">
        <w:rPr>
          <w:rFonts w:ascii="Arial Nova" w:hAnsi="Arial Nova"/>
          <w:sz w:val="24"/>
          <w:szCs w:val="24"/>
        </w:rPr>
        <w:t xml:space="preserve">Odvoz přebytečného materiálu </w:t>
      </w:r>
      <w:r w:rsidR="00A5215A" w:rsidRPr="00B612DA">
        <w:rPr>
          <w:rFonts w:ascii="Arial Nova" w:hAnsi="Arial Nova"/>
          <w:sz w:val="24"/>
          <w:szCs w:val="24"/>
        </w:rPr>
        <w:t>a</w:t>
      </w:r>
      <w:r w:rsidRPr="00B612DA">
        <w:rPr>
          <w:rFonts w:ascii="Arial Nova" w:hAnsi="Arial Nova"/>
          <w:sz w:val="24"/>
          <w:szCs w:val="24"/>
        </w:rPr>
        <w:t xml:space="preserve"> odstraňování </w:t>
      </w:r>
      <w:r w:rsidR="00A53D3A" w:rsidRPr="00B612DA">
        <w:rPr>
          <w:rFonts w:ascii="Arial Nova" w:hAnsi="Arial Nova"/>
          <w:sz w:val="24"/>
          <w:szCs w:val="24"/>
        </w:rPr>
        <w:t>zeminy</w:t>
      </w:r>
      <w:r w:rsidR="00811579" w:rsidRPr="00B612DA">
        <w:rPr>
          <w:rFonts w:ascii="Arial Nova" w:hAnsi="Arial Nova"/>
          <w:sz w:val="24"/>
          <w:szCs w:val="24"/>
        </w:rPr>
        <w:t xml:space="preserve"> a podkladních vrstev</w:t>
      </w:r>
      <w:r w:rsidRPr="00B612DA">
        <w:rPr>
          <w:rFonts w:ascii="Arial Nova" w:hAnsi="Arial Nova"/>
          <w:sz w:val="24"/>
          <w:szCs w:val="24"/>
        </w:rPr>
        <w:t xml:space="preserve"> se předpokládá do vzdálenosti </w:t>
      </w:r>
      <w:r w:rsidR="00811579" w:rsidRPr="00B612DA">
        <w:rPr>
          <w:rFonts w:ascii="Arial Nova" w:hAnsi="Arial Nova"/>
          <w:sz w:val="24"/>
          <w:szCs w:val="24"/>
        </w:rPr>
        <w:t>2</w:t>
      </w:r>
      <w:r w:rsidR="00A5215A" w:rsidRPr="00B612DA">
        <w:rPr>
          <w:rFonts w:ascii="Arial Nova" w:hAnsi="Arial Nova"/>
          <w:sz w:val="24"/>
          <w:szCs w:val="24"/>
        </w:rPr>
        <w:t>0</w:t>
      </w:r>
      <w:r w:rsidRPr="00B612DA">
        <w:rPr>
          <w:rFonts w:ascii="Arial Nova" w:hAnsi="Arial Nova"/>
          <w:sz w:val="24"/>
          <w:szCs w:val="24"/>
        </w:rPr>
        <w:t xml:space="preserve"> km</w:t>
      </w:r>
      <w:r w:rsidR="0009680C" w:rsidRPr="00B612DA">
        <w:rPr>
          <w:rFonts w:ascii="Arial Nova" w:hAnsi="Arial Nova"/>
          <w:sz w:val="24"/>
          <w:szCs w:val="24"/>
        </w:rPr>
        <w:t>.</w:t>
      </w:r>
      <w:r w:rsidRPr="00B612DA">
        <w:rPr>
          <w:rFonts w:ascii="Arial Nova" w:hAnsi="Arial Nova"/>
          <w:sz w:val="24"/>
          <w:szCs w:val="24"/>
        </w:rPr>
        <w:t xml:space="preserve"> V prostoru stavby budou zřizovány </w:t>
      </w:r>
      <w:r w:rsidR="0064597A" w:rsidRPr="00B612DA">
        <w:rPr>
          <w:rFonts w:ascii="Arial Nova" w:hAnsi="Arial Nova"/>
          <w:sz w:val="24"/>
          <w:szCs w:val="24"/>
        </w:rPr>
        <w:t xml:space="preserve">drobné </w:t>
      </w:r>
      <w:r w:rsidRPr="00B612DA">
        <w:rPr>
          <w:rFonts w:ascii="Arial Nova" w:hAnsi="Arial Nova"/>
          <w:sz w:val="24"/>
          <w:szCs w:val="24"/>
        </w:rPr>
        <w:t>skládky</w:t>
      </w:r>
      <w:r w:rsidR="00174716" w:rsidRPr="00B612DA">
        <w:rPr>
          <w:rFonts w:ascii="Arial Nova" w:hAnsi="Arial Nova"/>
          <w:sz w:val="24"/>
          <w:szCs w:val="24"/>
        </w:rPr>
        <w:t xml:space="preserve"> </w:t>
      </w:r>
      <w:r w:rsidRPr="00B612DA">
        <w:rPr>
          <w:rFonts w:ascii="Arial Nova" w:hAnsi="Arial Nova"/>
          <w:sz w:val="24"/>
          <w:szCs w:val="24"/>
        </w:rPr>
        <w:t xml:space="preserve">zeminy </w:t>
      </w:r>
      <w:r w:rsidR="0084362A" w:rsidRPr="00B612DA">
        <w:rPr>
          <w:rFonts w:ascii="Arial Nova" w:hAnsi="Arial Nova"/>
          <w:sz w:val="24"/>
          <w:szCs w:val="24"/>
        </w:rPr>
        <w:t xml:space="preserve">příp. </w:t>
      </w:r>
      <w:r w:rsidRPr="00B612DA">
        <w:rPr>
          <w:rFonts w:ascii="Arial Nova" w:hAnsi="Arial Nova"/>
          <w:sz w:val="24"/>
          <w:szCs w:val="24"/>
        </w:rPr>
        <w:t xml:space="preserve">jiného </w:t>
      </w:r>
      <w:r w:rsidR="0084362A" w:rsidRPr="00B612DA">
        <w:rPr>
          <w:rFonts w:ascii="Arial Nova" w:hAnsi="Arial Nova"/>
          <w:sz w:val="24"/>
          <w:szCs w:val="24"/>
        </w:rPr>
        <w:t xml:space="preserve">stavebního </w:t>
      </w:r>
      <w:r w:rsidRPr="00B612DA">
        <w:rPr>
          <w:rFonts w:ascii="Arial Nova" w:hAnsi="Arial Nova"/>
          <w:sz w:val="24"/>
          <w:szCs w:val="24"/>
        </w:rPr>
        <w:t>materiálu. Veškerý přebytečný materiál</w:t>
      </w:r>
      <w:r w:rsidR="00B612DA">
        <w:rPr>
          <w:rFonts w:ascii="Arial Nova" w:hAnsi="Arial Nova"/>
          <w:sz w:val="24"/>
          <w:szCs w:val="24"/>
        </w:rPr>
        <w:t xml:space="preserve"> </w:t>
      </w:r>
      <w:r w:rsidRPr="00B612DA">
        <w:rPr>
          <w:rFonts w:ascii="Arial Nova" w:hAnsi="Arial Nova"/>
          <w:sz w:val="24"/>
          <w:szCs w:val="24"/>
        </w:rPr>
        <w:t>bude průběžně odvážen mimo staveniště</w:t>
      </w:r>
      <w:r w:rsidR="00A53D3A" w:rsidRPr="00B612DA">
        <w:rPr>
          <w:rFonts w:ascii="Arial Nova" w:hAnsi="Arial Nova"/>
          <w:sz w:val="24"/>
          <w:szCs w:val="24"/>
        </w:rPr>
        <w:t xml:space="preserve"> na deponii zhotovitele nebo na řízenou skládku</w:t>
      </w:r>
      <w:r w:rsidRPr="00B612DA">
        <w:rPr>
          <w:rFonts w:ascii="Arial Nova" w:hAnsi="Arial Nova"/>
          <w:sz w:val="24"/>
          <w:szCs w:val="24"/>
        </w:rPr>
        <w:t>.</w:t>
      </w:r>
    </w:p>
    <w:p w14:paraId="66186DD7" w14:textId="77777777" w:rsidR="00B612DA" w:rsidRPr="00B612DA" w:rsidRDefault="00B612DA" w:rsidP="001458C7">
      <w:pPr>
        <w:keepNext/>
        <w:ind w:left="0" w:firstLine="0"/>
        <w:rPr>
          <w:rFonts w:ascii="Arial Nova" w:hAnsi="Arial Nova"/>
          <w:sz w:val="24"/>
          <w:szCs w:val="24"/>
        </w:rPr>
      </w:pPr>
    </w:p>
    <w:p w14:paraId="2290E0FC" w14:textId="2656F0D3" w:rsidR="008E32E2" w:rsidRPr="00B612DA" w:rsidRDefault="008E32E2" w:rsidP="0054645C">
      <w:pPr>
        <w:keepNext/>
        <w:rPr>
          <w:rFonts w:ascii="Arial Nova" w:hAnsi="Arial Nova"/>
          <w:sz w:val="24"/>
          <w:szCs w:val="24"/>
          <w:u w:val="single"/>
        </w:rPr>
      </w:pPr>
      <w:r w:rsidRPr="00B612DA">
        <w:rPr>
          <w:rFonts w:ascii="Arial Nova" w:hAnsi="Arial Nova"/>
          <w:sz w:val="24"/>
          <w:szCs w:val="24"/>
          <w:u w:val="single"/>
        </w:rPr>
        <w:t>Odvodnění</w:t>
      </w:r>
    </w:p>
    <w:p w14:paraId="30EB864E" w14:textId="1BE8FB10" w:rsidR="008B4ACD" w:rsidRPr="00B612DA" w:rsidRDefault="00A5215A" w:rsidP="0054645C">
      <w:pPr>
        <w:rPr>
          <w:rFonts w:ascii="Arial Nova" w:hAnsi="Arial Nova"/>
          <w:sz w:val="24"/>
          <w:szCs w:val="24"/>
        </w:rPr>
      </w:pPr>
      <w:r w:rsidRPr="00B612DA">
        <w:rPr>
          <w:rFonts w:ascii="Arial Nova" w:hAnsi="Arial Nova"/>
          <w:sz w:val="24"/>
          <w:szCs w:val="24"/>
        </w:rPr>
        <w:t>Odvodnění nově navržených zpevněných ploch je řešeno</w:t>
      </w:r>
      <w:r w:rsidR="000D08C1" w:rsidRPr="00B612DA">
        <w:rPr>
          <w:rFonts w:ascii="Arial Nova" w:hAnsi="Arial Nova"/>
          <w:sz w:val="24"/>
          <w:szCs w:val="24"/>
        </w:rPr>
        <w:t xml:space="preserve"> podélným a příčným sklonem</w:t>
      </w:r>
      <w:r w:rsidR="00174716" w:rsidRPr="00B612DA">
        <w:rPr>
          <w:rFonts w:ascii="Arial Nova" w:hAnsi="Arial Nova"/>
          <w:sz w:val="24"/>
          <w:szCs w:val="24"/>
        </w:rPr>
        <w:t xml:space="preserve"> do nově navržených vpustí.</w:t>
      </w:r>
    </w:p>
    <w:p w14:paraId="0022778C" w14:textId="12AC6678" w:rsidR="00A5215A" w:rsidRPr="00B612DA" w:rsidRDefault="00A5215A" w:rsidP="0054645C">
      <w:pPr>
        <w:rPr>
          <w:rFonts w:ascii="Arial Nova" w:hAnsi="Arial Nova"/>
          <w:b/>
          <w:bCs/>
          <w:sz w:val="24"/>
          <w:szCs w:val="24"/>
        </w:rPr>
      </w:pPr>
      <w:r w:rsidRPr="00B612DA">
        <w:rPr>
          <w:rFonts w:ascii="Arial Nova" w:hAnsi="Arial Nova"/>
          <w:b/>
          <w:bCs/>
          <w:sz w:val="24"/>
          <w:szCs w:val="24"/>
        </w:rPr>
        <w:t>Podrobně je režim povrchový a podpovrchový vod řešen v odstavci „f“</w:t>
      </w:r>
    </w:p>
    <w:p w14:paraId="7AE3B3C6" w14:textId="77777777" w:rsidR="0054645C" w:rsidRPr="00B612DA" w:rsidRDefault="0054645C" w:rsidP="0054645C">
      <w:pPr>
        <w:rPr>
          <w:rFonts w:ascii="Arial Nova" w:hAnsi="Arial Nova"/>
          <w:b/>
          <w:bCs/>
          <w:sz w:val="24"/>
          <w:szCs w:val="24"/>
        </w:rPr>
      </w:pPr>
    </w:p>
    <w:p w14:paraId="36041222" w14:textId="763C06F7" w:rsidR="008E32E2" w:rsidRPr="00B612DA" w:rsidRDefault="008E32E2" w:rsidP="0054645C">
      <w:pPr>
        <w:rPr>
          <w:rFonts w:ascii="Arial Nova" w:hAnsi="Arial Nova"/>
          <w:sz w:val="24"/>
          <w:szCs w:val="24"/>
          <w:u w:val="single"/>
        </w:rPr>
      </w:pPr>
      <w:r w:rsidRPr="00B612DA">
        <w:rPr>
          <w:rFonts w:ascii="Arial Nova" w:hAnsi="Arial Nova"/>
          <w:sz w:val="24"/>
          <w:szCs w:val="24"/>
          <w:u w:val="single"/>
        </w:rPr>
        <w:t>Ostatní</w:t>
      </w:r>
    </w:p>
    <w:p w14:paraId="553874EC" w14:textId="4895FE67" w:rsidR="008E32E2" w:rsidRPr="00B612DA" w:rsidRDefault="008E32E2" w:rsidP="0054645C">
      <w:pPr>
        <w:rPr>
          <w:rFonts w:ascii="Arial Nova" w:hAnsi="Arial Nova"/>
          <w:sz w:val="24"/>
          <w:szCs w:val="24"/>
        </w:rPr>
      </w:pPr>
      <w:r w:rsidRPr="00B612DA">
        <w:rPr>
          <w:rFonts w:ascii="Arial Nova" w:hAnsi="Arial Nova"/>
          <w:sz w:val="24"/>
          <w:szCs w:val="24"/>
        </w:rPr>
        <w:t xml:space="preserve">V návrhu stavby je uvažováno s tím, že všechny stavbou dotčené okolní plochy budou zpětně </w:t>
      </w:r>
      <w:proofErr w:type="spellStart"/>
      <w:r w:rsidR="00F15AE9" w:rsidRPr="00B612DA">
        <w:rPr>
          <w:rFonts w:ascii="Arial Nova" w:hAnsi="Arial Nova"/>
          <w:sz w:val="24"/>
          <w:szCs w:val="24"/>
        </w:rPr>
        <w:t>ohumusovány</w:t>
      </w:r>
      <w:proofErr w:type="spellEnd"/>
      <w:r w:rsidRPr="00B612DA">
        <w:rPr>
          <w:rFonts w:ascii="Arial Nova" w:hAnsi="Arial Nova"/>
          <w:sz w:val="24"/>
          <w:szCs w:val="24"/>
        </w:rPr>
        <w:t xml:space="preserve"> </w:t>
      </w:r>
      <w:r w:rsidR="00CC2064" w:rsidRPr="00B612DA">
        <w:rPr>
          <w:rFonts w:ascii="Arial Nova" w:hAnsi="Arial Nova"/>
          <w:sz w:val="24"/>
          <w:szCs w:val="24"/>
        </w:rPr>
        <w:t>ornicí</w:t>
      </w:r>
      <w:r w:rsidRPr="00B612DA">
        <w:rPr>
          <w:rFonts w:ascii="Arial Nova" w:hAnsi="Arial Nova"/>
          <w:sz w:val="24"/>
          <w:szCs w:val="24"/>
        </w:rPr>
        <w:t xml:space="preserve"> sejmutou při přípravě staveniště</w:t>
      </w:r>
      <w:r w:rsidR="00CC2064" w:rsidRPr="00B612DA">
        <w:rPr>
          <w:rFonts w:ascii="Arial Nova" w:hAnsi="Arial Nova"/>
          <w:sz w:val="24"/>
          <w:szCs w:val="24"/>
        </w:rPr>
        <w:t xml:space="preserve"> nebo nakupovanou ornicí</w:t>
      </w:r>
      <w:r w:rsidRPr="00B612DA">
        <w:rPr>
          <w:rFonts w:ascii="Arial Nova" w:hAnsi="Arial Nova"/>
          <w:sz w:val="24"/>
          <w:szCs w:val="24"/>
        </w:rPr>
        <w:t xml:space="preserve">. </w:t>
      </w:r>
      <w:r w:rsidR="0054645C" w:rsidRPr="00B612DA">
        <w:rPr>
          <w:rFonts w:ascii="Arial Nova" w:hAnsi="Arial Nova"/>
          <w:sz w:val="24"/>
          <w:szCs w:val="24"/>
        </w:rPr>
        <w:t xml:space="preserve">Na zelené plochy bude aplikován </w:t>
      </w:r>
      <w:r w:rsidR="00267658" w:rsidRPr="00B612DA">
        <w:rPr>
          <w:rFonts w:ascii="Arial Nova" w:hAnsi="Arial Nova"/>
          <w:sz w:val="24"/>
          <w:szCs w:val="24"/>
        </w:rPr>
        <w:t>osev travním semenem (směs parková)</w:t>
      </w:r>
      <w:r w:rsidR="0054645C" w:rsidRPr="00B612DA">
        <w:rPr>
          <w:rFonts w:ascii="Arial Nova" w:hAnsi="Arial Nova"/>
          <w:sz w:val="24"/>
          <w:szCs w:val="24"/>
        </w:rPr>
        <w:t>.</w:t>
      </w:r>
    </w:p>
    <w:p w14:paraId="71EA6204" w14:textId="66188AA5" w:rsidR="008E32E2" w:rsidRPr="00B612DA" w:rsidRDefault="008E32E2" w:rsidP="0054645C">
      <w:pPr>
        <w:rPr>
          <w:rFonts w:ascii="Arial Nova" w:hAnsi="Arial Nova"/>
          <w:sz w:val="24"/>
          <w:szCs w:val="24"/>
        </w:rPr>
      </w:pPr>
      <w:r w:rsidRPr="00B612DA">
        <w:rPr>
          <w:rFonts w:ascii="Arial Nova" w:hAnsi="Arial Nova"/>
          <w:sz w:val="24"/>
          <w:szCs w:val="24"/>
        </w:rPr>
        <w:t>Pláň bude tvořena místními materiály s požadavkem na min. požadovanou hodnotu modulu přetvárnosti podloží zeminy E</w:t>
      </w:r>
      <w:r w:rsidRPr="00B612DA">
        <w:rPr>
          <w:rFonts w:ascii="Arial Nova" w:hAnsi="Arial Nova"/>
          <w:sz w:val="24"/>
          <w:szCs w:val="24"/>
          <w:vertAlign w:val="subscript"/>
        </w:rPr>
        <w:t>def,2</w:t>
      </w:r>
      <w:r w:rsidRPr="00B612DA">
        <w:rPr>
          <w:rFonts w:ascii="Arial Nova" w:hAnsi="Arial Nova"/>
          <w:sz w:val="24"/>
          <w:szCs w:val="24"/>
        </w:rPr>
        <w:t xml:space="preserve"> = </w:t>
      </w:r>
      <w:r w:rsidR="00701459" w:rsidRPr="00B612DA">
        <w:rPr>
          <w:rFonts w:ascii="Arial Nova" w:hAnsi="Arial Nova"/>
          <w:sz w:val="24"/>
          <w:szCs w:val="24"/>
        </w:rPr>
        <w:t>30</w:t>
      </w:r>
      <w:r w:rsidRPr="00B612DA">
        <w:rPr>
          <w:rFonts w:ascii="Arial Nova" w:hAnsi="Arial Nova"/>
          <w:sz w:val="24"/>
          <w:szCs w:val="24"/>
        </w:rPr>
        <w:t xml:space="preserve"> </w:t>
      </w:r>
      <w:proofErr w:type="spellStart"/>
      <w:r w:rsidRPr="00B612DA">
        <w:rPr>
          <w:rFonts w:ascii="Arial Nova" w:hAnsi="Arial Nova"/>
          <w:sz w:val="24"/>
          <w:szCs w:val="24"/>
        </w:rPr>
        <w:t>M</w:t>
      </w:r>
      <w:r w:rsidR="002D5F1A" w:rsidRPr="00B612DA">
        <w:rPr>
          <w:rFonts w:ascii="Arial Nova" w:hAnsi="Arial Nova"/>
          <w:sz w:val="24"/>
          <w:szCs w:val="24"/>
        </w:rPr>
        <w:t>P</w:t>
      </w:r>
      <w:r w:rsidRPr="00B612DA">
        <w:rPr>
          <w:rFonts w:ascii="Arial Nova" w:hAnsi="Arial Nova"/>
          <w:sz w:val="24"/>
          <w:szCs w:val="24"/>
        </w:rPr>
        <w:t>a</w:t>
      </w:r>
      <w:proofErr w:type="spellEnd"/>
      <w:r w:rsidR="008F4E56" w:rsidRPr="00B612DA">
        <w:rPr>
          <w:rFonts w:ascii="Arial Nova" w:hAnsi="Arial Nova"/>
          <w:sz w:val="24"/>
          <w:szCs w:val="24"/>
        </w:rPr>
        <w:t xml:space="preserve"> </w:t>
      </w:r>
      <w:r w:rsidR="0054645C" w:rsidRPr="00B612DA">
        <w:rPr>
          <w:rFonts w:ascii="Arial Nova" w:hAnsi="Arial Nova"/>
          <w:sz w:val="24"/>
          <w:szCs w:val="24"/>
        </w:rPr>
        <w:t>u</w:t>
      </w:r>
      <w:r w:rsidR="00F15AE9" w:rsidRPr="00B612DA">
        <w:rPr>
          <w:rFonts w:ascii="Arial Nova" w:hAnsi="Arial Nova"/>
          <w:sz w:val="24"/>
          <w:szCs w:val="24"/>
        </w:rPr>
        <w:t xml:space="preserve"> </w:t>
      </w:r>
      <w:proofErr w:type="spellStart"/>
      <w:r w:rsidR="00F15AE9" w:rsidRPr="00B612DA">
        <w:rPr>
          <w:rFonts w:ascii="Arial Nova" w:hAnsi="Arial Nova"/>
          <w:sz w:val="24"/>
          <w:szCs w:val="24"/>
        </w:rPr>
        <w:t>pochozích</w:t>
      </w:r>
      <w:proofErr w:type="spellEnd"/>
      <w:r w:rsidR="00F15AE9" w:rsidRPr="00B612DA">
        <w:rPr>
          <w:rFonts w:ascii="Arial Nova" w:hAnsi="Arial Nova"/>
          <w:sz w:val="24"/>
          <w:szCs w:val="24"/>
        </w:rPr>
        <w:t xml:space="preserve"> zpevněných ploch</w:t>
      </w:r>
      <w:r w:rsidR="008F4E56" w:rsidRPr="00B612DA">
        <w:rPr>
          <w:rFonts w:ascii="Arial Nova" w:hAnsi="Arial Nova"/>
          <w:sz w:val="24"/>
          <w:szCs w:val="24"/>
        </w:rPr>
        <w:t xml:space="preserve"> a E</w:t>
      </w:r>
      <w:r w:rsidR="008F4E56" w:rsidRPr="00B612DA">
        <w:rPr>
          <w:rFonts w:ascii="Arial Nova" w:hAnsi="Arial Nova"/>
          <w:sz w:val="24"/>
          <w:szCs w:val="24"/>
          <w:vertAlign w:val="subscript"/>
        </w:rPr>
        <w:t>def,2</w:t>
      </w:r>
      <w:r w:rsidR="008F4E56" w:rsidRPr="00B612DA">
        <w:rPr>
          <w:rFonts w:ascii="Arial Nova" w:hAnsi="Arial Nova"/>
          <w:sz w:val="24"/>
          <w:szCs w:val="24"/>
        </w:rPr>
        <w:t xml:space="preserve"> = 45 </w:t>
      </w:r>
      <w:proofErr w:type="spellStart"/>
      <w:r w:rsidR="008F4E56" w:rsidRPr="00B612DA">
        <w:rPr>
          <w:rFonts w:ascii="Arial Nova" w:hAnsi="Arial Nova"/>
          <w:sz w:val="24"/>
          <w:szCs w:val="24"/>
        </w:rPr>
        <w:t>MPa</w:t>
      </w:r>
      <w:proofErr w:type="spellEnd"/>
      <w:r w:rsidR="008F4E56" w:rsidRPr="00B612DA">
        <w:rPr>
          <w:rFonts w:ascii="Arial Nova" w:hAnsi="Arial Nova"/>
          <w:sz w:val="24"/>
          <w:szCs w:val="24"/>
        </w:rPr>
        <w:t xml:space="preserve"> u </w:t>
      </w:r>
      <w:r w:rsidR="00F15AE9" w:rsidRPr="00B612DA">
        <w:rPr>
          <w:rFonts w:ascii="Arial Nova" w:hAnsi="Arial Nova"/>
          <w:sz w:val="24"/>
          <w:szCs w:val="24"/>
        </w:rPr>
        <w:t>pojížděných zpevněných ploch</w:t>
      </w:r>
      <w:r w:rsidRPr="00B612DA">
        <w:rPr>
          <w:rFonts w:ascii="Arial Nova" w:hAnsi="Arial Nova"/>
          <w:sz w:val="24"/>
          <w:szCs w:val="24"/>
        </w:rPr>
        <w:t xml:space="preserve">. Pokud bude dodavatelem zjištěno neúnosné podloží, bude </w:t>
      </w:r>
      <w:r w:rsidR="00E23602" w:rsidRPr="00B612DA">
        <w:rPr>
          <w:rFonts w:ascii="Arial Nova" w:hAnsi="Arial Nova"/>
          <w:sz w:val="24"/>
          <w:szCs w:val="24"/>
        </w:rPr>
        <w:t xml:space="preserve">aktivní zóna stabilizována vápenocementovou suspenzí (popř. jen vápennou nebo cementovou) v mocnosti 300-500 </w:t>
      </w:r>
      <w:r w:rsidR="00E4231B" w:rsidRPr="00B612DA">
        <w:rPr>
          <w:rFonts w:ascii="Arial Nova" w:hAnsi="Arial Nova"/>
          <w:sz w:val="24"/>
          <w:szCs w:val="24"/>
        </w:rPr>
        <w:t>mm (</w:t>
      </w:r>
      <w:r w:rsidR="0054645C" w:rsidRPr="00B612DA">
        <w:rPr>
          <w:rFonts w:ascii="Arial Nova" w:hAnsi="Arial Nova"/>
          <w:sz w:val="24"/>
          <w:szCs w:val="24"/>
        </w:rPr>
        <w:t xml:space="preserve">předpokládá se </w:t>
      </w:r>
      <w:proofErr w:type="gramStart"/>
      <w:r w:rsidR="00267658" w:rsidRPr="00B612DA">
        <w:rPr>
          <w:rFonts w:ascii="Arial Nova" w:hAnsi="Arial Nova"/>
          <w:sz w:val="24"/>
          <w:szCs w:val="24"/>
        </w:rPr>
        <w:t>5</w:t>
      </w:r>
      <w:r w:rsidR="0054645C" w:rsidRPr="00B612DA">
        <w:rPr>
          <w:rFonts w:ascii="Arial Nova" w:hAnsi="Arial Nova"/>
          <w:sz w:val="24"/>
          <w:szCs w:val="24"/>
        </w:rPr>
        <w:t>0%</w:t>
      </w:r>
      <w:proofErr w:type="gramEnd"/>
      <w:r w:rsidR="0054645C" w:rsidRPr="00B612DA">
        <w:rPr>
          <w:rFonts w:ascii="Arial Nova" w:hAnsi="Arial Nova"/>
          <w:sz w:val="24"/>
          <w:szCs w:val="24"/>
        </w:rPr>
        <w:t xml:space="preserve"> zpevněných ploch)</w:t>
      </w:r>
      <w:r w:rsidR="00E23602" w:rsidRPr="00B612DA">
        <w:rPr>
          <w:rFonts w:ascii="Arial Nova" w:hAnsi="Arial Nova"/>
          <w:sz w:val="24"/>
          <w:szCs w:val="24"/>
        </w:rPr>
        <w:t>. Aktivní zóna bude od podkladních vrstev separační</w:t>
      </w:r>
      <w:r w:rsidRPr="00B612DA">
        <w:rPr>
          <w:rFonts w:ascii="Arial Nova" w:hAnsi="Arial Nova"/>
          <w:sz w:val="24"/>
          <w:szCs w:val="24"/>
        </w:rPr>
        <w:t xml:space="preserve"> netkanou geotextilií</w:t>
      </w:r>
      <w:r w:rsidR="00E23602" w:rsidRPr="00B612DA">
        <w:rPr>
          <w:rFonts w:ascii="Arial Nova" w:hAnsi="Arial Nova"/>
          <w:sz w:val="24"/>
          <w:szCs w:val="24"/>
        </w:rPr>
        <w:t xml:space="preserve"> min. 300 g/m2</w:t>
      </w:r>
      <w:r w:rsidRPr="00B612DA">
        <w:rPr>
          <w:rFonts w:ascii="Arial Nova" w:hAnsi="Arial Nova"/>
          <w:sz w:val="24"/>
          <w:szCs w:val="24"/>
        </w:rPr>
        <w:t>. Pokud by bylo podloží tvořeno zeminami, které by neumožňovali provést navržené opatření pro zvýšení únosnosti pláně, svolá dodavatel jednání za účasti stavebníka, dodavatele a projektanta a bude navržen další postup výstavby</w:t>
      </w:r>
      <w:r w:rsidR="00E23602" w:rsidRPr="00B612DA">
        <w:rPr>
          <w:rFonts w:ascii="Arial Nova" w:hAnsi="Arial Nova"/>
          <w:sz w:val="24"/>
          <w:szCs w:val="24"/>
        </w:rPr>
        <w:t xml:space="preserve"> (např. výměna aktivní zóny za únosnější materiál).</w:t>
      </w:r>
    </w:p>
    <w:p w14:paraId="1F074CFB" w14:textId="67F30343" w:rsidR="00A11062" w:rsidRPr="00B612DA" w:rsidRDefault="00A11062" w:rsidP="0054645C">
      <w:pPr>
        <w:rPr>
          <w:rFonts w:ascii="Arial Nova" w:hAnsi="Arial Nova"/>
          <w:sz w:val="24"/>
          <w:szCs w:val="24"/>
        </w:rPr>
      </w:pPr>
      <w:r w:rsidRPr="00B612DA">
        <w:rPr>
          <w:rFonts w:ascii="Arial Nova" w:hAnsi="Arial Nova"/>
          <w:sz w:val="24"/>
          <w:szCs w:val="24"/>
        </w:rPr>
        <w:t>Pokud bude dodavatelem zjištěno skalní podloží, které by bylo nutné odstranit z důvodu dodržení tloušťky vozovky, svolá dodavatel jednání za účasti stavebníka, dodavatele a projektanta a bude navržen další postup výstavby.</w:t>
      </w:r>
    </w:p>
    <w:p w14:paraId="0308CD7A" w14:textId="77777777" w:rsidR="00214A3B" w:rsidRPr="00B612DA" w:rsidRDefault="00214A3B" w:rsidP="0054645C">
      <w:pPr>
        <w:rPr>
          <w:rFonts w:ascii="Arial Nova" w:hAnsi="Arial Nova"/>
          <w:sz w:val="24"/>
          <w:szCs w:val="24"/>
          <w:u w:val="single"/>
        </w:rPr>
      </w:pPr>
    </w:p>
    <w:p w14:paraId="0FB23DB2" w14:textId="6AD83226" w:rsidR="00821696" w:rsidRPr="00B612DA" w:rsidRDefault="00821696" w:rsidP="0054645C">
      <w:pPr>
        <w:rPr>
          <w:rFonts w:ascii="Arial Nova" w:hAnsi="Arial Nova"/>
          <w:sz w:val="24"/>
          <w:szCs w:val="24"/>
          <w:u w:val="single"/>
        </w:rPr>
      </w:pPr>
      <w:r w:rsidRPr="00B612DA">
        <w:rPr>
          <w:rFonts w:ascii="Arial Nova" w:hAnsi="Arial Nova"/>
          <w:sz w:val="24"/>
          <w:szCs w:val="24"/>
          <w:u w:val="single"/>
        </w:rPr>
        <w:t>Ochrana stávajících sítí</w:t>
      </w:r>
    </w:p>
    <w:p w14:paraId="43F59F65" w14:textId="7A84E52C" w:rsidR="00821696" w:rsidRPr="00B612DA" w:rsidRDefault="00821696" w:rsidP="0054645C">
      <w:pPr>
        <w:rPr>
          <w:rFonts w:ascii="Arial Nova" w:hAnsi="Arial Nova"/>
          <w:sz w:val="24"/>
          <w:szCs w:val="24"/>
        </w:rPr>
      </w:pPr>
      <w:r w:rsidRPr="00B612DA">
        <w:rPr>
          <w:rFonts w:ascii="Arial Nova" w:hAnsi="Arial Nova"/>
          <w:sz w:val="24"/>
          <w:szCs w:val="24"/>
        </w:rPr>
        <w:t xml:space="preserve">V návrhu stavby je uvažováno s tím, že stávající vedení jsou uložena v hloubce určené normou. Niveleta bude oproti stávajícímu terénu </w:t>
      </w:r>
      <w:r w:rsidR="00F15AE9" w:rsidRPr="00B612DA">
        <w:rPr>
          <w:rFonts w:ascii="Arial Nova" w:hAnsi="Arial Nova"/>
          <w:sz w:val="24"/>
          <w:szCs w:val="24"/>
        </w:rPr>
        <w:t xml:space="preserve">bude z části </w:t>
      </w:r>
      <w:r w:rsidRPr="00B612DA">
        <w:rPr>
          <w:rFonts w:ascii="Arial Nova" w:hAnsi="Arial Nova"/>
          <w:sz w:val="24"/>
          <w:szCs w:val="24"/>
        </w:rPr>
        <w:t>zachována</w:t>
      </w:r>
      <w:r w:rsidR="00F15AE9" w:rsidRPr="00B612DA">
        <w:rPr>
          <w:rFonts w:ascii="Arial Nova" w:hAnsi="Arial Nova"/>
          <w:sz w:val="24"/>
          <w:szCs w:val="24"/>
        </w:rPr>
        <w:t xml:space="preserve"> a z části dojde k </w:t>
      </w:r>
      <w:r w:rsidR="00CC2064" w:rsidRPr="00B612DA">
        <w:rPr>
          <w:rFonts w:ascii="Arial Nova" w:hAnsi="Arial Nova"/>
          <w:sz w:val="24"/>
          <w:szCs w:val="24"/>
        </w:rPr>
        <w:t>m</w:t>
      </w:r>
      <w:r w:rsidR="00E4231B" w:rsidRPr="00B612DA">
        <w:rPr>
          <w:rFonts w:ascii="Arial Nova" w:hAnsi="Arial Nova"/>
          <w:sz w:val="24"/>
          <w:szCs w:val="24"/>
        </w:rPr>
        <w:t>írnému</w:t>
      </w:r>
      <w:r w:rsidR="00F15AE9" w:rsidRPr="00B612DA">
        <w:rPr>
          <w:rFonts w:ascii="Arial Nova" w:hAnsi="Arial Nova"/>
          <w:sz w:val="24"/>
          <w:szCs w:val="24"/>
        </w:rPr>
        <w:t xml:space="preserve"> poklesu nivelety zpevněných ploch</w:t>
      </w:r>
      <w:r w:rsidRPr="00B612DA">
        <w:rPr>
          <w:rFonts w:ascii="Arial Nova" w:hAnsi="Arial Nova"/>
          <w:sz w:val="24"/>
          <w:szCs w:val="24"/>
        </w:rPr>
        <w:t>.</w:t>
      </w:r>
    </w:p>
    <w:p w14:paraId="40F0B557" w14:textId="77777777" w:rsidR="00821696" w:rsidRPr="00B612DA" w:rsidRDefault="00821696" w:rsidP="0054645C">
      <w:pPr>
        <w:rPr>
          <w:rFonts w:ascii="Arial Nova" w:hAnsi="Arial Nova"/>
          <w:sz w:val="24"/>
          <w:szCs w:val="24"/>
        </w:rPr>
      </w:pPr>
      <w:r w:rsidRPr="00B612DA">
        <w:rPr>
          <w:rFonts w:ascii="Arial Nova" w:hAnsi="Arial Nova"/>
          <w:sz w:val="24"/>
          <w:szCs w:val="24"/>
        </w:rPr>
        <w:t>Zhotovitel zajistí před zahájením prací vytyčení všech podzemních inženýrských sítí a jejich přípojek u příslušných správců, toto vyznačení zachová po celou dobu stavby. Zhotovitel musí respektovat vyjádření jednotlivých majitelů a správců sítí v souladu s vydaným vyjádřením pro stavební povolení.</w:t>
      </w:r>
    </w:p>
    <w:p w14:paraId="6D69A7AA" w14:textId="77777777" w:rsidR="00821696" w:rsidRPr="00B612DA" w:rsidRDefault="00821696" w:rsidP="0054645C">
      <w:pPr>
        <w:rPr>
          <w:rFonts w:ascii="Arial Nova" w:hAnsi="Arial Nova"/>
          <w:sz w:val="24"/>
          <w:szCs w:val="24"/>
        </w:rPr>
      </w:pPr>
      <w:r w:rsidRPr="00B612DA">
        <w:rPr>
          <w:rFonts w:ascii="Arial Nova" w:hAnsi="Arial Nova"/>
          <w:sz w:val="24"/>
          <w:szCs w:val="24"/>
        </w:rPr>
        <w:t>Pro odkrytí vedení bude přivolán odpovědný pracovník správce vedení a bude stanoven druh, rozsah ochrany a hloubka uložení. Je předpoklad, že stávající hloubka uložení sítí bude dostatečná a nebude nutné provádět dodatečnou ochranu. Situování tras stávajících vedení musí být upřesněno dle výsledků ručně kopaných sond v souvislosti s prostorovými vzdálenostmi dle ČSN 73 6005. Změny musí být odsouhlaseny projektantem. Zemní práce okolo podzemních vedení musí být v těsném souběhu a křížení prováděny ručním způsobem a pod dozorem provozovatelů sítí.</w:t>
      </w:r>
    </w:p>
    <w:p w14:paraId="09521587" w14:textId="390F604A" w:rsidR="00821696" w:rsidRPr="00B612DA" w:rsidRDefault="00821696" w:rsidP="0054645C">
      <w:pPr>
        <w:rPr>
          <w:rFonts w:ascii="Arial Nova" w:hAnsi="Arial Nova"/>
          <w:sz w:val="24"/>
          <w:szCs w:val="24"/>
        </w:rPr>
      </w:pPr>
      <w:r w:rsidRPr="00B612DA">
        <w:rPr>
          <w:rFonts w:ascii="Arial Nova" w:hAnsi="Arial Nova"/>
          <w:sz w:val="24"/>
          <w:szCs w:val="24"/>
        </w:rPr>
        <w:t>Průběh všech vedení v dotčené oblasti je orientačně zakreslen v</w:t>
      </w:r>
      <w:r w:rsidR="00E23602" w:rsidRPr="00B612DA">
        <w:rPr>
          <w:rFonts w:ascii="Arial Nova" w:hAnsi="Arial Nova"/>
          <w:sz w:val="24"/>
          <w:szCs w:val="24"/>
        </w:rPr>
        <w:t> koordinační situaci</w:t>
      </w:r>
      <w:r w:rsidRPr="00B612DA">
        <w:rPr>
          <w:rFonts w:ascii="Arial Nova" w:hAnsi="Arial Nova"/>
          <w:sz w:val="24"/>
          <w:szCs w:val="24"/>
        </w:rPr>
        <w:t>. Před zahájením stavby je třeba vytyčit přesnou polohu všech vedení. Pokud bude při stavbě zjištěno, že trasa některého vedení není v místě stavby dostatečně chráněna, bude navrženo dodatečné uložení do kabelových chrániček, popř. by byla vedení přeložena snížením.</w:t>
      </w:r>
    </w:p>
    <w:p w14:paraId="656F9C30" w14:textId="77777777" w:rsidR="00A5215A" w:rsidRPr="00B612DA" w:rsidRDefault="00A5215A" w:rsidP="0054645C">
      <w:pPr>
        <w:rPr>
          <w:rFonts w:ascii="Arial Nova" w:hAnsi="Arial Nova"/>
          <w:b/>
          <w:bCs/>
          <w:sz w:val="24"/>
          <w:szCs w:val="24"/>
        </w:rPr>
      </w:pPr>
    </w:p>
    <w:p w14:paraId="47BF1CF4" w14:textId="77777777" w:rsidR="00916AF4" w:rsidRPr="00B612DA" w:rsidRDefault="00F33259" w:rsidP="0054645C">
      <w:pPr>
        <w:pStyle w:val="Nadpis3"/>
        <w:ind w:left="567" w:firstLine="284"/>
        <w:rPr>
          <w:rFonts w:ascii="Arial Nova" w:hAnsi="Arial Nova"/>
          <w:sz w:val="24"/>
          <w:szCs w:val="24"/>
        </w:rPr>
      </w:pPr>
      <w:r w:rsidRPr="00B612DA">
        <w:rPr>
          <w:rFonts w:ascii="Arial Nova" w:hAnsi="Arial Nova"/>
          <w:sz w:val="24"/>
          <w:szCs w:val="24"/>
        </w:rPr>
        <w:t>v</w:t>
      </w:r>
      <w:r w:rsidR="00916AF4" w:rsidRPr="00B612DA">
        <w:rPr>
          <w:rFonts w:ascii="Arial Nova" w:hAnsi="Arial Nova"/>
          <w:sz w:val="24"/>
          <w:szCs w:val="24"/>
        </w:rPr>
        <w:t>yhodnocení průzkumů a podkladů, včetně jejich užití v dokumentaci – dopravní údaje, geotechnický průzkum apod.,</w:t>
      </w:r>
    </w:p>
    <w:p w14:paraId="09C68CE4" w14:textId="77777777" w:rsidR="00916AF4" w:rsidRPr="00B612DA" w:rsidRDefault="00916AF4" w:rsidP="0054645C">
      <w:pPr>
        <w:rPr>
          <w:rFonts w:ascii="Arial Nova" w:hAnsi="Arial Nova"/>
          <w:sz w:val="24"/>
          <w:szCs w:val="24"/>
        </w:rPr>
      </w:pPr>
      <w:r w:rsidRPr="00B612DA">
        <w:rPr>
          <w:rFonts w:ascii="Arial Nova" w:hAnsi="Arial Nova"/>
          <w:sz w:val="24"/>
          <w:szCs w:val="24"/>
        </w:rPr>
        <w:t>Jako podklad pro zpracování dokumentace bylo použito těchto podkladů souvisejících s řešeným územím:</w:t>
      </w:r>
    </w:p>
    <w:p w14:paraId="2117CEE9" w14:textId="77777777" w:rsidR="00916AF4" w:rsidRPr="00B612DA" w:rsidRDefault="00916AF4" w:rsidP="0054645C">
      <w:pPr>
        <w:pStyle w:val="Odstavecseseznamem"/>
        <w:numPr>
          <w:ilvl w:val="0"/>
          <w:numId w:val="2"/>
        </w:numPr>
        <w:ind w:left="567" w:firstLine="284"/>
        <w:rPr>
          <w:rFonts w:ascii="Arial Nova" w:hAnsi="Arial Nova"/>
          <w:sz w:val="24"/>
          <w:szCs w:val="24"/>
        </w:rPr>
      </w:pPr>
      <w:r w:rsidRPr="00B612DA">
        <w:rPr>
          <w:rFonts w:ascii="Arial Nova" w:hAnsi="Arial Nova"/>
          <w:sz w:val="24"/>
          <w:szCs w:val="24"/>
        </w:rPr>
        <w:t>Katastrální mapa (zdroj www.cuzk.cz)</w:t>
      </w:r>
    </w:p>
    <w:p w14:paraId="29699072" w14:textId="77777777" w:rsidR="00916AF4" w:rsidRPr="00B612DA" w:rsidRDefault="00916AF4" w:rsidP="0054645C">
      <w:pPr>
        <w:pStyle w:val="Odstavecseseznamem"/>
        <w:numPr>
          <w:ilvl w:val="0"/>
          <w:numId w:val="2"/>
        </w:numPr>
        <w:ind w:left="567" w:firstLine="284"/>
        <w:rPr>
          <w:rFonts w:ascii="Arial Nova" w:hAnsi="Arial Nova"/>
          <w:sz w:val="24"/>
          <w:szCs w:val="24"/>
        </w:rPr>
      </w:pPr>
      <w:r w:rsidRPr="00B612DA">
        <w:rPr>
          <w:rFonts w:ascii="Arial Nova" w:hAnsi="Arial Nova"/>
          <w:sz w:val="24"/>
          <w:szCs w:val="24"/>
        </w:rPr>
        <w:t xml:space="preserve">Geodetické zaměření polohopisu a výškopisu </w:t>
      </w:r>
    </w:p>
    <w:p w14:paraId="51D72A0C" w14:textId="77777777" w:rsidR="00916AF4" w:rsidRPr="00B612DA" w:rsidRDefault="00916AF4" w:rsidP="0054645C">
      <w:pPr>
        <w:pStyle w:val="Odstavecseseznamem"/>
        <w:numPr>
          <w:ilvl w:val="0"/>
          <w:numId w:val="2"/>
        </w:numPr>
        <w:ind w:left="567" w:firstLine="284"/>
        <w:rPr>
          <w:rFonts w:ascii="Arial Nova" w:hAnsi="Arial Nova"/>
          <w:sz w:val="24"/>
          <w:szCs w:val="24"/>
        </w:rPr>
      </w:pPr>
      <w:r w:rsidRPr="00B612DA">
        <w:rPr>
          <w:rFonts w:ascii="Arial Nova" w:hAnsi="Arial Nova"/>
          <w:sz w:val="24"/>
          <w:szCs w:val="24"/>
        </w:rPr>
        <w:t>Mapový podklad (www.mapy.cz)</w:t>
      </w:r>
    </w:p>
    <w:p w14:paraId="4674F6E2" w14:textId="77777777" w:rsidR="00916AF4" w:rsidRPr="00B612DA" w:rsidRDefault="00916AF4" w:rsidP="0054645C">
      <w:pPr>
        <w:pStyle w:val="Odstavecseseznamem"/>
        <w:numPr>
          <w:ilvl w:val="0"/>
          <w:numId w:val="2"/>
        </w:numPr>
        <w:ind w:left="567" w:firstLine="284"/>
        <w:rPr>
          <w:rFonts w:ascii="Arial Nova" w:hAnsi="Arial Nova"/>
          <w:sz w:val="24"/>
          <w:szCs w:val="24"/>
        </w:rPr>
      </w:pPr>
      <w:r w:rsidRPr="00B612DA">
        <w:rPr>
          <w:rFonts w:ascii="Arial Nova" w:hAnsi="Arial Nova"/>
          <w:sz w:val="24"/>
          <w:szCs w:val="24"/>
        </w:rPr>
        <w:t>Vyjádření správců sítí a dotčených orgánů státní správy</w:t>
      </w:r>
    </w:p>
    <w:p w14:paraId="1D4225F5" w14:textId="36AED205" w:rsidR="00B16194" w:rsidRPr="00B612DA" w:rsidRDefault="00916AF4" w:rsidP="00FF0BE9">
      <w:pPr>
        <w:pStyle w:val="Odstavecseseznamem"/>
        <w:numPr>
          <w:ilvl w:val="0"/>
          <w:numId w:val="2"/>
        </w:numPr>
        <w:ind w:left="567" w:firstLine="284"/>
        <w:rPr>
          <w:rFonts w:ascii="Arial Nova" w:hAnsi="Arial Nova"/>
          <w:sz w:val="24"/>
          <w:szCs w:val="24"/>
        </w:rPr>
      </w:pPr>
      <w:r w:rsidRPr="00B612DA">
        <w:rPr>
          <w:rFonts w:ascii="Arial Nova" w:hAnsi="Arial Nova"/>
          <w:sz w:val="24"/>
          <w:szCs w:val="24"/>
        </w:rPr>
        <w:t>Fotodokumentace a prohlídka lokality</w:t>
      </w:r>
    </w:p>
    <w:p w14:paraId="0A1F2505" w14:textId="50B05B5A" w:rsidR="00F15AE9" w:rsidRPr="00B612DA" w:rsidRDefault="00F15AE9" w:rsidP="0054645C">
      <w:pPr>
        <w:pStyle w:val="Odstavecseseznamem"/>
        <w:numPr>
          <w:ilvl w:val="0"/>
          <w:numId w:val="2"/>
        </w:numPr>
        <w:ind w:left="567" w:firstLine="284"/>
        <w:rPr>
          <w:rFonts w:ascii="Arial Nova" w:hAnsi="Arial Nova"/>
          <w:sz w:val="24"/>
          <w:szCs w:val="24"/>
        </w:rPr>
      </w:pPr>
      <w:r w:rsidRPr="00B612DA">
        <w:rPr>
          <w:rFonts w:ascii="Arial Nova" w:hAnsi="Arial Nova"/>
          <w:sz w:val="24"/>
          <w:szCs w:val="24"/>
        </w:rPr>
        <w:t xml:space="preserve">Požadavky investora </w:t>
      </w:r>
    </w:p>
    <w:p w14:paraId="2202967D" w14:textId="77777777" w:rsidR="009F58A6" w:rsidRPr="00B612DA" w:rsidRDefault="009F58A6" w:rsidP="0054645C">
      <w:pPr>
        <w:rPr>
          <w:rFonts w:ascii="Arial Nova" w:hAnsi="Arial Nova"/>
          <w:sz w:val="24"/>
          <w:szCs w:val="24"/>
        </w:rPr>
      </w:pPr>
      <w:r w:rsidRPr="00B612DA">
        <w:rPr>
          <w:rFonts w:ascii="Arial Nova" w:hAnsi="Arial Nova"/>
          <w:sz w:val="24"/>
          <w:szCs w:val="24"/>
        </w:rPr>
        <w:t>Dále byla provedena pochůzka a obhlídka zájmového území</w:t>
      </w:r>
      <w:r w:rsidR="001215E3" w:rsidRPr="00B612DA">
        <w:rPr>
          <w:rFonts w:ascii="Arial Nova" w:hAnsi="Arial Nova"/>
          <w:sz w:val="24"/>
          <w:szCs w:val="24"/>
        </w:rPr>
        <w:t>.</w:t>
      </w:r>
    </w:p>
    <w:p w14:paraId="0B81C1AF" w14:textId="05C7D9E6" w:rsidR="00E516F7" w:rsidRPr="00B612DA" w:rsidRDefault="009F58A6" w:rsidP="0054645C">
      <w:pPr>
        <w:rPr>
          <w:rFonts w:ascii="Arial Nova" w:hAnsi="Arial Nova"/>
          <w:sz w:val="24"/>
          <w:szCs w:val="24"/>
        </w:rPr>
      </w:pPr>
      <w:r w:rsidRPr="00B612DA">
        <w:rPr>
          <w:rFonts w:ascii="Arial Nova" w:hAnsi="Arial Nova"/>
          <w:sz w:val="24"/>
          <w:szCs w:val="24"/>
        </w:rPr>
        <w:t>Návrh byl zpracován dle požadavků technických norem</w:t>
      </w:r>
      <w:r w:rsidR="001215E3" w:rsidRPr="00B612DA">
        <w:rPr>
          <w:rFonts w:ascii="Arial Nova" w:hAnsi="Arial Nova"/>
          <w:sz w:val="24"/>
          <w:szCs w:val="24"/>
        </w:rPr>
        <w:t xml:space="preserve"> </w:t>
      </w:r>
      <w:r w:rsidRPr="00B612DA">
        <w:rPr>
          <w:rFonts w:ascii="Arial Nova" w:hAnsi="Arial Nova"/>
          <w:sz w:val="24"/>
          <w:szCs w:val="24"/>
        </w:rPr>
        <w:t>a technických podmínek.</w:t>
      </w:r>
    </w:p>
    <w:p w14:paraId="5EFEF4B7" w14:textId="77777777" w:rsidR="00A5215A" w:rsidRPr="00B612DA" w:rsidRDefault="00A5215A" w:rsidP="0054645C">
      <w:pPr>
        <w:rPr>
          <w:rFonts w:ascii="Arial Nova" w:hAnsi="Arial Nova"/>
          <w:b/>
          <w:sz w:val="24"/>
          <w:szCs w:val="24"/>
        </w:rPr>
      </w:pPr>
    </w:p>
    <w:p w14:paraId="2A3749A9" w14:textId="10042EBD" w:rsidR="009F58A6" w:rsidRPr="00B612DA" w:rsidRDefault="00F33259" w:rsidP="0054645C">
      <w:pPr>
        <w:pStyle w:val="Nadpis3"/>
        <w:ind w:left="567" w:firstLine="284"/>
        <w:rPr>
          <w:rFonts w:ascii="Arial Nova" w:hAnsi="Arial Nova"/>
          <w:sz w:val="24"/>
          <w:szCs w:val="24"/>
        </w:rPr>
      </w:pPr>
      <w:r w:rsidRPr="00B612DA">
        <w:rPr>
          <w:rFonts w:ascii="Arial Nova" w:hAnsi="Arial Nova"/>
          <w:sz w:val="24"/>
          <w:szCs w:val="24"/>
        </w:rPr>
        <w:t>v</w:t>
      </w:r>
      <w:r w:rsidR="009F58A6" w:rsidRPr="00B612DA">
        <w:rPr>
          <w:rFonts w:ascii="Arial Nova" w:hAnsi="Arial Nova"/>
          <w:sz w:val="24"/>
          <w:szCs w:val="24"/>
        </w:rPr>
        <w:t>ztahy pozemní komunikace k ostatním objektům stavby</w:t>
      </w:r>
    </w:p>
    <w:p w14:paraId="17386A92" w14:textId="70ECE28C" w:rsidR="0054645C" w:rsidRDefault="008E32E2" w:rsidP="00A71526">
      <w:pPr>
        <w:rPr>
          <w:rFonts w:ascii="Arial Nova" w:hAnsi="Arial Nova"/>
          <w:sz w:val="24"/>
          <w:szCs w:val="24"/>
        </w:rPr>
      </w:pPr>
      <w:r w:rsidRPr="00B612DA">
        <w:rPr>
          <w:rFonts w:ascii="Arial Nova" w:hAnsi="Arial Nova"/>
          <w:sz w:val="24"/>
          <w:szCs w:val="24"/>
        </w:rPr>
        <w:t xml:space="preserve">Součástí výstavby objektu je </w:t>
      </w:r>
      <w:r w:rsidR="002D5F1A" w:rsidRPr="00B612DA">
        <w:rPr>
          <w:rFonts w:ascii="Arial Nova" w:hAnsi="Arial Nova"/>
          <w:sz w:val="24"/>
          <w:szCs w:val="24"/>
        </w:rPr>
        <w:t xml:space="preserve">koordinace </w:t>
      </w:r>
      <w:r w:rsidR="00073E0D" w:rsidRPr="00B612DA">
        <w:rPr>
          <w:rFonts w:ascii="Arial Nova" w:hAnsi="Arial Nova"/>
          <w:sz w:val="24"/>
          <w:szCs w:val="24"/>
        </w:rPr>
        <w:t>s ostatními stavebními objekty.</w:t>
      </w:r>
      <w:r w:rsidR="003970F5" w:rsidRPr="00B612DA">
        <w:rPr>
          <w:rFonts w:ascii="Arial Nova" w:hAnsi="Arial Nova"/>
          <w:sz w:val="24"/>
          <w:szCs w:val="24"/>
        </w:rPr>
        <w:t xml:space="preserve"> Koordinace je v režii hlavního dodavatele stavby.</w:t>
      </w:r>
    </w:p>
    <w:p w14:paraId="4A54F64A" w14:textId="77777777" w:rsidR="00434377" w:rsidRPr="00B612DA" w:rsidRDefault="00434377" w:rsidP="00EE6BB6">
      <w:pPr>
        <w:ind w:left="0" w:firstLine="0"/>
        <w:rPr>
          <w:rFonts w:ascii="Arial Nova" w:hAnsi="Arial Nova"/>
          <w:sz w:val="24"/>
          <w:szCs w:val="24"/>
        </w:rPr>
      </w:pPr>
    </w:p>
    <w:p w14:paraId="518105AA" w14:textId="77777777" w:rsidR="00A5215A" w:rsidRPr="00B612DA" w:rsidRDefault="00A5215A" w:rsidP="0054645C">
      <w:pPr>
        <w:rPr>
          <w:rFonts w:ascii="Arial Nova" w:hAnsi="Arial Nova"/>
          <w:sz w:val="24"/>
          <w:szCs w:val="24"/>
          <w:u w:val="single"/>
        </w:rPr>
      </w:pPr>
    </w:p>
    <w:p w14:paraId="0C494381" w14:textId="235B1F61" w:rsidR="00F33259" w:rsidRPr="00B612DA" w:rsidRDefault="00F33259" w:rsidP="0054645C">
      <w:pPr>
        <w:pStyle w:val="Nadpis3"/>
        <w:ind w:left="567" w:firstLine="284"/>
        <w:rPr>
          <w:rFonts w:ascii="Arial Nova" w:hAnsi="Arial Nova"/>
          <w:sz w:val="24"/>
          <w:szCs w:val="24"/>
        </w:rPr>
      </w:pPr>
      <w:r w:rsidRPr="00B612DA">
        <w:rPr>
          <w:rFonts w:ascii="Arial Nova" w:hAnsi="Arial Nova"/>
          <w:sz w:val="24"/>
          <w:szCs w:val="24"/>
        </w:rPr>
        <w:t>návrh zpevněných ploch, vč. případných výpočtů</w:t>
      </w:r>
    </w:p>
    <w:p w14:paraId="4AC27B2C" w14:textId="5A2D65A0" w:rsidR="00372316" w:rsidRPr="00B612DA" w:rsidRDefault="00372316" w:rsidP="0054645C">
      <w:pPr>
        <w:rPr>
          <w:rFonts w:ascii="Arial Nova" w:hAnsi="Arial Nova"/>
          <w:sz w:val="24"/>
          <w:szCs w:val="24"/>
        </w:rPr>
      </w:pPr>
      <w:r w:rsidRPr="00B612DA">
        <w:rPr>
          <w:rFonts w:ascii="Arial Nova" w:hAnsi="Arial Nova"/>
          <w:sz w:val="24"/>
          <w:szCs w:val="24"/>
        </w:rPr>
        <w:t xml:space="preserve">Skladba </w:t>
      </w:r>
      <w:r w:rsidR="00F15AE9" w:rsidRPr="00B612DA">
        <w:rPr>
          <w:rFonts w:ascii="Arial Nova" w:hAnsi="Arial Nova"/>
          <w:sz w:val="24"/>
          <w:szCs w:val="24"/>
        </w:rPr>
        <w:t>komunikací a zpevněných ploch</w:t>
      </w:r>
      <w:r w:rsidRPr="00B612DA">
        <w:rPr>
          <w:rFonts w:ascii="Arial Nova" w:hAnsi="Arial Nova"/>
          <w:sz w:val="24"/>
          <w:szCs w:val="24"/>
        </w:rPr>
        <w:t xml:space="preserve"> vychází z katalogu navrhování vozovek pozemních komunikací.</w:t>
      </w:r>
    </w:p>
    <w:p w14:paraId="2DBA558E" w14:textId="1E0F5845" w:rsidR="000C7ACC" w:rsidRPr="00B612DA" w:rsidRDefault="00E014C1" w:rsidP="001458C7">
      <w:pPr>
        <w:rPr>
          <w:rFonts w:ascii="Arial Nova" w:hAnsi="Arial Nova"/>
          <w:b/>
          <w:bCs/>
          <w:sz w:val="24"/>
          <w:szCs w:val="24"/>
        </w:rPr>
      </w:pPr>
      <w:r w:rsidRPr="00B612DA">
        <w:rPr>
          <w:rFonts w:ascii="Arial Nova" w:hAnsi="Arial Nova"/>
          <w:b/>
          <w:bCs/>
          <w:sz w:val="24"/>
          <w:szCs w:val="24"/>
        </w:rPr>
        <w:t xml:space="preserve">Návrh zpevněných ploch počítá při návrhu s celkovou skladbou konstrukce. Po odstranění stávajících asfaltových a dlážděných ploch bude zhodnocena kvalita a mocnost </w:t>
      </w:r>
      <w:r w:rsidR="00E25124" w:rsidRPr="00B612DA">
        <w:rPr>
          <w:rFonts w:ascii="Arial Nova" w:hAnsi="Arial Nova"/>
          <w:b/>
          <w:bCs/>
          <w:sz w:val="24"/>
          <w:szCs w:val="24"/>
        </w:rPr>
        <w:t xml:space="preserve">stávajících </w:t>
      </w:r>
      <w:r w:rsidRPr="00B612DA">
        <w:rPr>
          <w:rFonts w:ascii="Arial Nova" w:hAnsi="Arial Nova"/>
          <w:b/>
          <w:bCs/>
          <w:sz w:val="24"/>
          <w:szCs w:val="24"/>
        </w:rPr>
        <w:t>štěrkových konstrukčních vrstev a bude rozhodnutu o jejím odstranění nebo ponechání. Zhodnocení stavu a kvality</w:t>
      </w:r>
      <w:r w:rsidR="00E54F44" w:rsidRPr="00B612DA">
        <w:rPr>
          <w:rFonts w:ascii="Arial Nova" w:hAnsi="Arial Nova"/>
          <w:b/>
          <w:bCs/>
          <w:sz w:val="24"/>
          <w:szCs w:val="24"/>
        </w:rPr>
        <w:t xml:space="preserve"> bude ověřeno za účasti stavbyvedoucího, hlavního inženýra projektu, projektanta dopravní části, TDI, popř. další osob k tomu způsobilých.</w:t>
      </w:r>
    </w:p>
    <w:p w14:paraId="1B7DDF37" w14:textId="77777777" w:rsidR="00DC033D" w:rsidRPr="00B612DA" w:rsidRDefault="00DC033D" w:rsidP="0054645C">
      <w:pPr>
        <w:rPr>
          <w:rFonts w:ascii="Arial Nova" w:hAnsi="Arial Nova"/>
          <w:b/>
          <w:bCs/>
          <w:sz w:val="24"/>
          <w:szCs w:val="24"/>
        </w:rPr>
      </w:pPr>
    </w:p>
    <w:p w14:paraId="0D636EA3" w14:textId="2294BC2B" w:rsidR="00AF1003" w:rsidRPr="00B612DA" w:rsidRDefault="00AF1003" w:rsidP="00780140">
      <w:pPr>
        <w:ind w:left="0" w:firstLine="0"/>
        <w:rPr>
          <w:rFonts w:ascii="Arial Nova" w:hAnsi="Arial Nova"/>
          <w:b/>
          <w:bCs/>
          <w:u w:val="single"/>
        </w:rPr>
      </w:pPr>
    </w:p>
    <w:p w14:paraId="2E32F2FC" w14:textId="415FA5AB" w:rsidR="00205C41" w:rsidRPr="00B612DA" w:rsidRDefault="008E32E2" w:rsidP="0054645C">
      <w:pPr>
        <w:ind w:firstLine="0"/>
        <w:rPr>
          <w:rFonts w:ascii="Arial Nova" w:hAnsi="Arial Nova"/>
          <w:b/>
          <w:bCs/>
          <w:u w:val="single"/>
        </w:rPr>
      </w:pPr>
      <w:r w:rsidRPr="00B612DA">
        <w:rPr>
          <w:rFonts w:ascii="Arial Nova" w:hAnsi="Arial Nova"/>
          <w:b/>
          <w:bCs/>
          <w:u w:val="single"/>
        </w:rPr>
        <w:t xml:space="preserve">Konstrukce </w:t>
      </w:r>
      <w:r w:rsidR="00121D86" w:rsidRPr="00B612DA">
        <w:rPr>
          <w:rFonts w:ascii="Arial Nova" w:hAnsi="Arial Nova"/>
          <w:b/>
          <w:bCs/>
          <w:u w:val="single"/>
        </w:rPr>
        <w:t>asfaltové komunikace</w:t>
      </w:r>
      <w:r w:rsidR="00372316" w:rsidRPr="00B612DA">
        <w:rPr>
          <w:rFonts w:ascii="Arial Nova" w:hAnsi="Arial Nova"/>
          <w:b/>
          <w:bCs/>
          <w:u w:val="single"/>
        </w:rPr>
        <w:t xml:space="preserve"> </w:t>
      </w:r>
    </w:p>
    <w:p w14:paraId="732C8184" w14:textId="298B4477" w:rsidR="00205C41" w:rsidRPr="00B612DA" w:rsidRDefault="00F15AE9" w:rsidP="0054645C">
      <w:pPr>
        <w:spacing w:after="0"/>
        <w:ind w:firstLine="0"/>
        <w:rPr>
          <w:rFonts w:ascii="Arial Nova" w:hAnsi="Arial Nova"/>
        </w:rPr>
      </w:pPr>
      <w:r w:rsidRPr="00B612DA">
        <w:rPr>
          <w:rFonts w:ascii="Arial Nova" w:hAnsi="Arial Nova"/>
        </w:rPr>
        <w:t>Asfaltový beton pro obrusné vrstvy</w:t>
      </w:r>
      <w:r w:rsidRPr="00B612DA">
        <w:rPr>
          <w:rFonts w:ascii="Arial Nova" w:hAnsi="Arial Nova"/>
        </w:rPr>
        <w:tab/>
        <w:t>ACO 11</w:t>
      </w:r>
      <w:r w:rsidR="007C4C7F" w:rsidRPr="00B612DA">
        <w:rPr>
          <w:rFonts w:ascii="Arial Nova" w:hAnsi="Arial Nova"/>
        </w:rPr>
        <w:t>+</w:t>
      </w:r>
      <w:r w:rsidR="00205C41" w:rsidRPr="00B612DA">
        <w:rPr>
          <w:rFonts w:ascii="Arial Nova" w:hAnsi="Arial Nova"/>
        </w:rPr>
        <w:tab/>
      </w:r>
      <w:r w:rsidRPr="00B612DA">
        <w:rPr>
          <w:rFonts w:ascii="Arial Nova" w:hAnsi="Arial Nova"/>
        </w:rPr>
        <w:t>4</w:t>
      </w:r>
      <w:r w:rsidR="00DA5EA3" w:rsidRPr="00B612DA">
        <w:rPr>
          <w:rFonts w:ascii="Arial Nova" w:hAnsi="Arial Nova"/>
        </w:rPr>
        <w:t>0</w:t>
      </w:r>
      <w:r w:rsidR="00205C41" w:rsidRPr="00B612DA">
        <w:rPr>
          <w:rFonts w:ascii="Arial Nova" w:hAnsi="Arial Nova"/>
        </w:rPr>
        <w:t xml:space="preserve"> mm</w:t>
      </w:r>
      <w:r w:rsidR="00205C41" w:rsidRPr="00B612DA">
        <w:rPr>
          <w:rFonts w:ascii="Arial Nova" w:hAnsi="Arial Nova"/>
        </w:rPr>
        <w:tab/>
      </w:r>
      <w:r w:rsidR="00205C41" w:rsidRPr="00B612DA">
        <w:rPr>
          <w:rFonts w:ascii="Arial Nova" w:hAnsi="Arial Nova"/>
        </w:rPr>
        <w:tab/>
        <w:t xml:space="preserve">ČSN </w:t>
      </w:r>
      <w:r w:rsidR="00DA5EA3" w:rsidRPr="00B612DA">
        <w:rPr>
          <w:rFonts w:ascii="Arial Nova" w:hAnsi="Arial Nova"/>
        </w:rPr>
        <w:t>73 61</w:t>
      </w:r>
      <w:r w:rsidRPr="00B612DA">
        <w:rPr>
          <w:rFonts w:ascii="Arial Nova" w:hAnsi="Arial Nova"/>
        </w:rPr>
        <w:t>21</w:t>
      </w:r>
    </w:p>
    <w:p w14:paraId="5709F067" w14:textId="128FCC6C" w:rsidR="00121D86" w:rsidRPr="00B612DA" w:rsidRDefault="00121D86" w:rsidP="0054645C">
      <w:pPr>
        <w:spacing w:after="0"/>
        <w:ind w:firstLine="0"/>
        <w:rPr>
          <w:rFonts w:ascii="Arial Nova" w:hAnsi="Arial Nova"/>
        </w:rPr>
      </w:pPr>
      <w:r w:rsidRPr="00B612DA">
        <w:rPr>
          <w:rFonts w:ascii="Arial Nova" w:hAnsi="Arial Nova"/>
        </w:rPr>
        <w:t>Spojovací postřik z </w:t>
      </w:r>
      <w:proofErr w:type="spellStart"/>
      <w:r w:rsidRPr="00B612DA">
        <w:rPr>
          <w:rFonts w:ascii="Arial Nova" w:hAnsi="Arial Nova"/>
        </w:rPr>
        <w:t>asf</w:t>
      </w:r>
      <w:proofErr w:type="spellEnd"/>
      <w:r w:rsidRPr="00B612DA">
        <w:rPr>
          <w:rFonts w:ascii="Arial Nova" w:hAnsi="Arial Nova"/>
        </w:rPr>
        <w:t>. emulze</w:t>
      </w:r>
      <w:r w:rsidRPr="00B612DA">
        <w:rPr>
          <w:rFonts w:ascii="Arial Nova" w:hAnsi="Arial Nova"/>
        </w:rPr>
        <w:tab/>
        <w:t>PS-E</w:t>
      </w:r>
      <w:r w:rsidRPr="00B612DA">
        <w:rPr>
          <w:rFonts w:ascii="Arial Nova" w:hAnsi="Arial Nova"/>
        </w:rPr>
        <w:tab/>
      </w:r>
      <w:r w:rsidRPr="00B612DA">
        <w:rPr>
          <w:rFonts w:ascii="Arial Nova" w:hAnsi="Arial Nova"/>
        </w:rPr>
        <w:tab/>
        <w:t>0,50 kg/m2</w:t>
      </w:r>
      <w:r w:rsidRPr="00B612DA">
        <w:rPr>
          <w:rFonts w:ascii="Arial Nova" w:hAnsi="Arial Nova"/>
        </w:rPr>
        <w:tab/>
        <w:t>ČSN 73 6129</w:t>
      </w:r>
    </w:p>
    <w:p w14:paraId="583ED563" w14:textId="6BA7F668" w:rsidR="00121D86" w:rsidRPr="00B612DA" w:rsidRDefault="00121D86" w:rsidP="0054645C">
      <w:pPr>
        <w:spacing w:after="0"/>
        <w:ind w:firstLine="0"/>
        <w:rPr>
          <w:rFonts w:ascii="Arial Nova" w:hAnsi="Arial Nova"/>
        </w:rPr>
      </w:pPr>
      <w:r w:rsidRPr="00B612DA">
        <w:rPr>
          <w:rFonts w:ascii="Arial Nova" w:hAnsi="Arial Nova"/>
        </w:rPr>
        <w:t>Asfaltový beton pro podkladní vrstvy</w:t>
      </w:r>
      <w:r w:rsidRPr="00B612DA">
        <w:rPr>
          <w:rFonts w:ascii="Arial Nova" w:hAnsi="Arial Nova"/>
        </w:rPr>
        <w:tab/>
        <w:t>ACP 16+</w:t>
      </w:r>
      <w:r w:rsidRPr="00B612DA">
        <w:rPr>
          <w:rFonts w:ascii="Arial Nova" w:hAnsi="Arial Nova"/>
        </w:rPr>
        <w:tab/>
      </w:r>
      <w:r w:rsidR="00DD0AAC">
        <w:rPr>
          <w:rFonts w:ascii="Arial Nova" w:hAnsi="Arial Nova"/>
        </w:rPr>
        <w:t>8</w:t>
      </w:r>
      <w:r w:rsidRPr="00B612DA">
        <w:rPr>
          <w:rFonts w:ascii="Arial Nova" w:hAnsi="Arial Nova"/>
        </w:rPr>
        <w:t>0 mm</w:t>
      </w:r>
      <w:r w:rsidRPr="00B612DA">
        <w:rPr>
          <w:rFonts w:ascii="Arial Nova" w:hAnsi="Arial Nova"/>
        </w:rPr>
        <w:tab/>
      </w:r>
      <w:r w:rsidRPr="00B612DA">
        <w:rPr>
          <w:rFonts w:ascii="Arial Nova" w:hAnsi="Arial Nova"/>
        </w:rPr>
        <w:tab/>
        <w:t>ČSN 73 6121</w:t>
      </w:r>
    </w:p>
    <w:p w14:paraId="3C851E99" w14:textId="1AF30E9D" w:rsidR="00121D86" w:rsidRPr="00B612DA" w:rsidRDefault="00121D86" w:rsidP="0054645C">
      <w:pPr>
        <w:spacing w:after="0"/>
        <w:ind w:firstLine="0"/>
        <w:rPr>
          <w:rFonts w:ascii="Arial Nova" w:hAnsi="Arial Nova"/>
        </w:rPr>
      </w:pPr>
      <w:r w:rsidRPr="00B612DA">
        <w:rPr>
          <w:rFonts w:ascii="Arial Nova" w:hAnsi="Arial Nova"/>
        </w:rPr>
        <w:t>Infiltrační postřik z </w:t>
      </w:r>
      <w:proofErr w:type="spellStart"/>
      <w:r w:rsidRPr="00B612DA">
        <w:rPr>
          <w:rFonts w:ascii="Arial Nova" w:hAnsi="Arial Nova"/>
        </w:rPr>
        <w:t>asf</w:t>
      </w:r>
      <w:proofErr w:type="spellEnd"/>
      <w:r w:rsidRPr="00B612DA">
        <w:rPr>
          <w:rFonts w:ascii="Arial Nova" w:hAnsi="Arial Nova"/>
        </w:rPr>
        <w:t xml:space="preserve">. emulze </w:t>
      </w:r>
      <w:r w:rsidRPr="00B612DA">
        <w:rPr>
          <w:rFonts w:ascii="Arial Nova" w:hAnsi="Arial Nova"/>
        </w:rPr>
        <w:tab/>
        <w:t>PI-E</w:t>
      </w:r>
      <w:r w:rsidRPr="00B612DA">
        <w:rPr>
          <w:rFonts w:ascii="Arial Nova" w:hAnsi="Arial Nova"/>
        </w:rPr>
        <w:tab/>
      </w:r>
      <w:r w:rsidRPr="00B612DA">
        <w:rPr>
          <w:rFonts w:ascii="Arial Nova" w:hAnsi="Arial Nova"/>
        </w:rPr>
        <w:tab/>
        <w:t>1,00 kg/m2</w:t>
      </w:r>
      <w:r w:rsidRPr="00B612DA">
        <w:rPr>
          <w:rFonts w:ascii="Arial Nova" w:hAnsi="Arial Nova"/>
        </w:rPr>
        <w:tab/>
        <w:t>ČSN 73 6129</w:t>
      </w:r>
    </w:p>
    <w:p w14:paraId="74451FC3" w14:textId="7977C1E1" w:rsidR="00DF1733" w:rsidRPr="00B612DA" w:rsidRDefault="00780140" w:rsidP="0054645C">
      <w:pPr>
        <w:spacing w:after="0"/>
        <w:ind w:firstLine="0"/>
        <w:rPr>
          <w:rFonts w:ascii="Arial Nova" w:hAnsi="Arial Nova"/>
        </w:rPr>
      </w:pPr>
      <w:r>
        <w:rPr>
          <w:rFonts w:ascii="Arial Nova" w:hAnsi="Arial Nova"/>
        </w:rPr>
        <w:t xml:space="preserve">Stabilizace cementem </w:t>
      </w:r>
      <w:r w:rsidR="007C4C7F" w:rsidRPr="00B612DA">
        <w:rPr>
          <w:rFonts w:ascii="Arial Nova" w:hAnsi="Arial Nova"/>
        </w:rPr>
        <w:tab/>
      </w:r>
      <w:r w:rsidR="007C4C7F" w:rsidRPr="00B612DA">
        <w:rPr>
          <w:rFonts w:ascii="Arial Nova" w:hAnsi="Arial Nova"/>
        </w:rPr>
        <w:tab/>
      </w:r>
      <w:r w:rsidR="00DF1733" w:rsidRPr="00B612DA">
        <w:rPr>
          <w:rFonts w:ascii="Arial Nova" w:hAnsi="Arial Nova"/>
        </w:rPr>
        <w:tab/>
      </w:r>
      <w:r>
        <w:rPr>
          <w:rFonts w:ascii="Arial Nova" w:hAnsi="Arial Nova"/>
        </w:rPr>
        <w:t>SC</w:t>
      </w:r>
      <w:r>
        <w:rPr>
          <w:rFonts w:ascii="Arial Nova" w:hAnsi="Arial Nova"/>
          <w:vertAlign w:val="subscript"/>
        </w:rPr>
        <w:t>8/10</w:t>
      </w:r>
      <w:r w:rsidR="00DF1733" w:rsidRPr="00B612DA">
        <w:rPr>
          <w:rFonts w:ascii="Arial Nova" w:hAnsi="Arial Nova"/>
        </w:rPr>
        <w:tab/>
      </w:r>
      <w:r w:rsidR="00DF1733" w:rsidRPr="00B612DA">
        <w:rPr>
          <w:rFonts w:ascii="Arial Nova" w:hAnsi="Arial Nova"/>
        </w:rPr>
        <w:tab/>
        <w:t>1</w:t>
      </w:r>
      <w:r w:rsidR="00322181">
        <w:rPr>
          <w:rFonts w:ascii="Arial Nova" w:hAnsi="Arial Nova"/>
        </w:rPr>
        <w:t>8</w:t>
      </w:r>
      <w:r w:rsidR="00DF1733" w:rsidRPr="00B612DA">
        <w:rPr>
          <w:rFonts w:ascii="Arial Nova" w:hAnsi="Arial Nova"/>
        </w:rPr>
        <w:t>0 mm</w:t>
      </w:r>
      <w:r w:rsidR="00120042" w:rsidRPr="00B612DA">
        <w:rPr>
          <w:rFonts w:ascii="Arial Nova" w:hAnsi="Arial Nova"/>
        </w:rPr>
        <w:tab/>
        <w:t>ČSN 73 612</w:t>
      </w:r>
      <w:r w:rsidR="00322181">
        <w:rPr>
          <w:rFonts w:ascii="Arial Nova" w:hAnsi="Arial Nova"/>
        </w:rPr>
        <w:t>4</w:t>
      </w:r>
      <w:r w:rsidR="00120042" w:rsidRPr="00B612DA">
        <w:rPr>
          <w:rFonts w:ascii="Arial Nova" w:hAnsi="Arial Nova"/>
        </w:rPr>
        <w:t>-1</w:t>
      </w:r>
    </w:p>
    <w:p w14:paraId="77E24D37" w14:textId="241F97C0" w:rsidR="00DF1733" w:rsidRPr="00B612DA" w:rsidRDefault="007C4C7F" w:rsidP="0054645C">
      <w:pPr>
        <w:spacing w:after="0"/>
        <w:ind w:firstLine="0"/>
        <w:rPr>
          <w:rFonts w:ascii="Arial Nova" w:hAnsi="Arial Nova"/>
        </w:rPr>
      </w:pPr>
      <w:r w:rsidRPr="00B612DA">
        <w:rPr>
          <w:rFonts w:ascii="Arial Nova" w:hAnsi="Arial Nova"/>
        </w:rPr>
        <w:t>Štěrkodrť fr. 0/63</w:t>
      </w:r>
      <w:r w:rsidRPr="00B612DA">
        <w:rPr>
          <w:rFonts w:ascii="Arial Nova" w:hAnsi="Arial Nova"/>
        </w:rPr>
        <w:tab/>
      </w:r>
      <w:r w:rsidRPr="00B612DA">
        <w:rPr>
          <w:rFonts w:ascii="Arial Nova" w:hAnsi="Arial Nova"/>
        </w:rPr>
        <w:tab/>
      </w:r>
      <w:r w:rsidR="00DF1733" w:rsidRPr="00B612DA">
        <w:rPr>
          <w:rFonts w:ascii="Arial Nova" w:hAnsi="Arial Nova"/>
        </w:rPr>
        <w:tab/>
      </w:r>
      <w:r w:rsidRPr="00B612DA">
        <w:rPr>
          <w:rFonts w:ascii="Arial Nova" w:hAnsi="Arial Nova"/>
        </w:rPr>
        <w:t>ŠD</w:t>
      </w:r>
      <w:r w:rsidRPr="00B612DA">
        <w:rPr>
          <w:rFonts w:ascii="Arial Nova" w:hAnsi="Arial Nova"/>
          <w:vertAlign w:val="subscript"/>
        </w:rPr>
        <w:t>A</w:t>
      </w:r>
      <w:r w:rsidR="00DF1733" w:rsidRPr="00B612DA">
        <w:rPr>
          <w:rFonts w:ascii="Arial Nova" w:hAnsi="Arial Nova"/>
        </w:rPr>
        <w:tab/>
      </w:r>
      <w:r w:rsidR="00DF1733" w:rsidRPr="00B612DA">
        <w:rPr>
          <w:rFonts w:ascii="Arial Nova" w:hAnsi="Arial Nova"/>
        </w:rPr>
        <w:tab/>
        <w:t>200 mm</w:t>
      </w:r>
      <w:r w:rsidR="00120042" w:rsidRPr="00B612DA">
        <w:rPr>
          <w:rFonts w:ascii="Arial Nova" w:hAnsi="Arial Nova"/>
        </w:rPr>
        <w:tab/>
        <w:t>ČSN 73 6126-1</w:t>
      </w:r>
    </w:p>
    <w:p w14:paraId="6FB2DFA9" w14:textId="77777777" w:rsidR="00D31E5F" w:rsidRPr="00B612DA" w:rsidRDefault="00D31E5F" w:rsidP="0054645C">
      <w:pPr>
        <w:ind w:firstLine="0"/>
        <w:rPr>
          <w:rFonts w:ascii="Arial Nova" w:hAnsi="Arial Nova"/>
          <w:u w:val="single"/>
        </w:rPr>
      </w:pPr>
      <w:r w:rsidRPr="00B612DA">
        <w:rPr>
          <w:rFonts w:ascii="Arial Nova" w:hAnsi="Arial Nova"/>
          <w:u w:val="single"/>
        </w:rPr>
        <w:t>Separační geotextilie netkaná min. 300 g/m</w:t>
      </w:r>
      <w:r w:rsidRPr="00B612DA">
        <w:rPr>
          <w:rFonts w:ascii="Arial Nova" w:hAnsi="Arial Nova"/>
          <w:u w:val="single"/>
          <w:vertAlign w:val="superscript"/>
        </w:rPr>
        <w:t>2</w:t>
      </w:r>
      <w:r w:rsidRPr="00B612DA">
        <w:rPr>
          <w:rFonts w:ascii="Arial Nova" w:hAnsi="Arial Nova"/>
          <w:u w:val="single"/>
        </w:rPr>
        <w:t xml:space="preserve"> </w:t>
      </w:r>
      <w:r w:rsidRPr="00B612DA">
        <w:rPr>
          <w:rFonts w:ascii="Arial Nova" w:hAnsi="Arial Nova"/>
          <w:u w:val="single"/>
        </w:rPr>
        <w:tab/>
      </w:r>
      <w:r w:rsidRPr="00B612DA">
        <w:rPr>
          <w:rFonts w:ascii="Arial Nova" w:hAnsi="Arial Nova"/>
          <w:u w:val="single"/>
        </w:rPr>
        <w:tab/>
      </w:r>
      <w:r w:rsidRPr="00B612DA">
        <w:rPr>
          <w:rFonts w:ascii="Arial Nova" w:hAnsi="Arial Nova"/>
          <w:u w:val="single"/>
        </w:rPr>
        <w:tab/>
      </w:r>
      <w:r w:rsidRPr="00B612DA">
        <w:rPr>
          <w:rFonts w:ascii="Arial Nova" w:hAnsi="Arial Nova"/>
          <w:u w:val="single"/>
        </w:rPr>
        <w:tab/>
        <w:t>ČSN EN 15381</w:t>
      </w:r>
    </w:p>
    <w:p w14:paraId="50136248" w14:textId="32EE8DA9" w:rsidR="008E32E2" w:rsidRPr="00B612DA" w:rsidRDefault="008E32E2" w:rsidP="0054645C">
      <w:pPr>
        <w:ind w:firstLine="0"/>
        <w:rPr>
          <w:rFonts w:ascii="Arial Nova" w:hAnsi="Arial Nova"/>
          <w:b/>
          <w:bCs/>
        </w:rPr>
      </w:pPr>
      <w:r w:rsidRPr="00B612DA">
        <w:rPr>
          <w:rFonts w:ascii="Arial Nova" w:hAnsi="Arial Nova"/>
          <w:b/>
          <w:bCs/>
        </w:rPr>
        <w:t>CELKEM</w:t>
      </w:r>
      <w:r w:rsidRPr="00B612DA">
        <w:rPr>
          <w:rFonts w:ascii="Arial Nova" w:hAnsi="Arial Nova"/>
          <w:b/>
          <w:bCs/>
        </w:rPr>
        <w:tab/>
      </w:r>
      <w:r w:rsidRPr="00B612DA">
        <w:rPr>
          <w:rFonts w:ascii="Arial Nova" w:hAnsi="Arial Nova"/>
          <w:b/>
          <w:bCs/>
        </w:rPr>
        <w:tab/>
      </w:r>
      <w:r w:rsidRPr="00B612DA">
        <w:rPr>
          <w:rFonts w:ascii="Arial Nova" w:hAnsi="Arial Nova"/>
          <w:b/>
          <w:bCs/>
        </w:rPr>
        <w:tab/>
      </w:r>
      <w:r w:rsidRPr="00B612DA">
        <w:rPr>
          <w:rFonts w:ascii="Arial Nova" w:hAnsi="Arial Nova"/>
          <w:b/>
          <w:bCs/>
        </w:rPr>
        <w:tab/>
      </w:r>
      <w:r w:rsidRPr="00B612DA">
        <w:rPr>
          <w:rFonts w:ascii="Arial Nova" w:hAnsi="Arial Nova"/>
          <w:b/>
          <w:bCs/>
        </w:rPr>
        <w:tab/>
      </w:r>
      <w:r w:rsidR="003D5AF8" w:rsidRPr="00B612DA">
        <w:rPr>
          <w:rFonts w:ascii="Arial Nova" w:hAnsi="Arial Nova"/>
          <w:b/>
          <w:bCs/>
        </w:rPr>
        <w:t xml:space="preserve">      </w:t>
      </w:r>
      <w:r w:rsidRPr="00B612DA">
        <w:rPr>
          <w:rFonts w:ascii="Arial Nova" w:hAnsi="Arial Nova"/>
          <w:b/>
          <w:bCs/>
        </w:rPr>
        <w:t xml:space="preserve">min. </w:t>
      </w:r>
      <w:r w:rsidR="00DD0AAC">
        <w:rPr>
          <w:rFonts w:ascii="Arial Nova" w:hAnsi="Arial Nova"/>
          <w:b/>
          <w:bCs/>
        </w:rPr>
        <w:t>50</w:t>
      </w:r>
      <w:r w:rsidR="00DA5EA3" w:rsidRPr="00B612DA">
        <w:rPr>
          <w:rFonts w:ascii="Arial Nova" w:hAnsi="Arial Nova"/>
          <w:b/>
          <w:bCs/>
        </w:rPr>
        <w:t>0</w:t>
      </w:r>
      <w:r w:rsidRPr="00B612DA">
        <w:rPr>
          <w:rFonts w:ascii="Arial Nova" w:hAnsi="Arial Nova"/>
          <w:b/>
          <w:bCs/>
        </w:rPr>
        <w:t xml:space="preserve"> mm</w:t>
      </w:r>
    </w:p>
    <w:p w14:paraId="12AE5154" w14:textId="0AE9901E" w:rsidR="008E32E2" w:rsidRPr="00B612DA" w:rsidRDefault="008E32E2" w:rsidP="0054645C">
      <w:pPr>
        <w:spacing w:after="0"/>
        <w:ind w:firstLine="0"/>
        <w:rPr>
          <w:rFonts w:ascii="Arial Nova" w:hAnsi="Arial Nova"/>
          <w:sz w:val="24"/>
          <w:szCs w:val="24"/>
        </w:rPr>
      </w:pPr>
      <w:r w:rsidRPr="00B612DA">
        <w:rPr>
          <w:rFonts w:ascii="Arial Nova" w:hAnsi="Arial Nova"/>
          <w:sz w:val="24"/>
          <w:szCs w:val="24"/>
        </w:rPr>
        <w:t>Upravená a zhutněná zemní pláň</w:t>
      </w:r>
      <w:r w:rsidR="000C7ACC" w:rsidRPr="00B612DA">
        <w:rPr>
          <w:rFonts w:ascii="Arial Nova" w:hAnsi="Arial Nova"/>
          <w:sz w:val="24"/>
          <w:szCs w:val="24"/>
        </w:rPr>
        <w:t xml:space="preserve"> </w:t>
      </w:r>
      <w:r w:rsidRPr="00B612DA">
        <w:rPr>
          <w:rFonts w:ascii="Arial Nova" w:hAnsi="Arial Nova"/>
          <w:sz w:val="24"/>
          <w:szCs w:val="24"/>
        </w:rPr>
        <w:t>E</w:t>
      </w:r>
      <w:r w:rsidRPr="00B612DA">
        <w:rPr>
          <w:rFonts w:ascii="Arial Nova" w:hAnsi="Arial Nova"/>
          <w:sz w:val="24"/>
          <w:szCs w:val="24"/>
          <w:vertAlign w:val="subscript"/>
        </w:rPr>
        <w:t>def,2</w:t>
      </w:r>
      <w:r w:rsidRPr="00B612DA">
        <w:rPr>
          <w:rFonts w:ascii="Arial Nova" w:hAnsi="Arial Nova"/>
          <w:sz w:val="24"/>
          <w:szCs w:val="24"/>
        </w:rPr>
        <w:t xml:space="preserve"> = min. </w:t>
      </w:r>
      <w:r w:rsidR="00DA5EA3" w:rsidRPr="00B612DA">
        <w:rPr>
          <w:rFonts w:ascii="Arial Nova" w:hAnsi="Arial Nova"/>
          <w:sz w:val="24"/>
          <w:szCs w:val="24"/>
        </w:rPr>
        <w:t>45</w:t>
      </w:r>
      <w:r w:rsidRPr="00B612DA">
        <w:rPr>
          <w:rFonts w:ascii="Arial Nova" w:hAnsi="Arial Nova"/>
          <w:sz w:val="24"/>
          <w:szCs w:val="24"/>
        </w:rPr>
        <w:t xml:space="preserve"> </w:t>
      </w:r>
      <w:proofErr w:type="spellStart"/>
      <w:r w:rsidRPr="00B612DA">
        <w:rPr>
          <w:rFonts w:ascii="Arial Nova" w:hAnsi="Arial Nova"/>
          <w:sz w:val="24"/>
          <w:szCs w:val="24"/>
        </w:rPr>
        <w:t>M</w:t>
      </w:r>
      <w:r w:rsidR="002E282C" w:rsidRPr="00B612DA">
        <w:rPr>
          <w:rFonts w:ascii="Arial Nova" w:hAnsi="Arial Nova"/>
          <w:sz w:val="24"/>
          <w:szCs w:val="24"/>
        </w:rPr>
        <w:t>P</w:t>
      </w:r>
      <w:r w:rsidRPr="00B612DA">
        <w:rPr>
          <w:rFonts w:ascii="Arial Nova" w:hAnsi="Arial Nova"/>
          <w:sz w:val="24"/>
          <w:szCs w:val="24"/>
        </w:rPr>
        <w:t>a</w:t>
      </w:r>
      <w:proofErr w:type="spellEnd"/>
    </w:p>
    <w:p w14:paraId="4472CFF1" w14:textId="18E3732D" w:rsidR="008E32E2" w:rsidRPr="00B612DA" w:rsidRDefault="008E32E2" w:rsidP="0054645C">
      <w:pPr>
        <w:ind w:firstLine="0"/>
        <w:rPr>
          <w:rFonts w:ascii="Arial Nova" w:hAnsi="Arial Nova"/>
          <w:sz w:val="24"/>
          <w:szCs w:val="24"/>
        </w:rPr>
      </w:pPr>
      <w:r w:rsidRPr="00B612DA">
        <w:rPr>
          <w:rFonts w:ascii="Arial Nova" w:hAnsi="Arial Nova"/>
          <w:sz w:val="24"/>
          <w:szCs w:val="24"/>
        </w:rPr>
        <w:t xml:space="preserve">Výměna nebo úprava podloží </w:t>
      </w:r>
      <w:r w:rsidR="00F15AE9" w:rsidRPr="00B612DA">
        <w:rPr>
          <w:rFonts w:ascii="Arial Nova" w:hAnsi="Arial Nova"/>
          <w:sz w:val="24"/>
          <w:szCs w:val="24"/>
        </w:rPr>
        <w:t xml:space="preserve">dle statických </w:t>
      </w:r>
      <w:r w:rsidRPr="00B612DA">
        <w:rPr>
          <w:rFonts w:ascii="Arial Nova" w:hAnsi="Arial Nova"/>
          <w:sz w:val="24"/>
          <w:szCs w:val="24"/>
        </w:rPr>
        <w:t>zatěžovacích zkoušek.</w:t>
      </w:r>
    </w:p>
    <w:p w14:paraId="42F8B465" w14:textId="0EA3250C" w:rsidR="00E014C1" w:rsidRPr="00B612DA" w:rsidRDefault="008E32E2" w:rsidP="008C29D0">
      <w:pPr>
        <w:ind w:firstLine="0"/>
        <w:rPr>
          <w:rFonts w:ascii="Arial Nova" w:hAnsi="Arial Nova"/>
          <w:sz w:val="24"/>
          <w:szCs w:val="24"/>
        </w:rPr>
      </w:pPr>
      <w:r w:rsidRPr="00B612DA">
        <w:rPr>
          <w:rFonts w:ascii="Arial Nova" w:hAnsi="Arial Nova"/>
          <w:sz w:val="24"/>
          <w:szCs w:val="24"/>
        </w:rPr>
        <w:t>Hutnění zemní pláně bude provedeno min. na hodnotu E</w:t>
      </w:r>
      <w:r w:rsidRPr="00B612DA">
        <w:rPr>
          <w:rFonts w:ascii="Arial Nova" w:hAnsi="Arial Nova"/>
          <w:sz w:val="24"/>
          <w:szCs w:val="24"/>
          <w:vertAlign w:val="subscript"/>
        </w:rPr>
        <w:t>def,2</w:t>
      </w:r>
      <w:r w:rsidRPr="00B612DA">
        <w:rPr>
          <w:rFonts w:ascii="Arial Nova" w:hAnsi="Arial Nova"/>
          <w:sz w:val="24"/>
          <w:szCs w:val="24"/>
        </w:rPr>
        <w:t xml:space="preserve"> = </w:t>
      </w:r>
      <w:r w:rsidR="00DA5EA3" w:rsidRPr="00B612DA">
        <w:rPr>
          <w:rFonts w:ascii="Arial Nova" w:hAnsi="Arial Nova"/>
          <w:sz w:val="24"/>
          <w:szCs w:val="24"/>
        </w:rPr>
        <w:t xml:space="preserve">45 </w:t>
      </w:r>
      <w:proofErr w:type="spellStart"/>
      <w:r w:rsidRPr="00B612DA">
        <w:rPr>
          <w:rFonts w:ascii="Arial Nova" w:hAnsi="Arial Nova"/>
          <w:sz w:val="24"/>
          <w:szCs w:val="24"/>
        </w:rPr>
        <w:t>M</w:t>
      </w:r>
      <w:r w:rsidR="00B16194" w:rsidRPr="00B612DA">
        <w:rPr>
          <w:rFonts w:ascii="Arial Nova" w:hAnsi="Arial Nova"/>
          <w:sz w:val="24"/>
          <w:szCs w:val="24"/>
        </w:rPr>
        <w:t>P</w:t>
      </w:r>
      <w:r w:rsidRPr="00B612DA">
        <w:rPr>
          <w:rFonts w:ascii="Arial Nova" w:hAnsi="Arial Nova"/>
          <w:sz w:val="24"/>
          <w:szCs w:val="24"/>
        </w:rPr>
        <w:t>a</w:t>
      </w:r>
      <w:proofErr w:type="spellEnd"/>
      <w:r w:rsidRPr="00B612DA">
        <w:rPr>
          <w:rFonts w:ascii="Arial Nova" w:hAnsi="Arial Nova"/>
          <w:sz w:val="24"/>
          <w:szCs w:val="24"/>
        </w:rPr>
        <w:t>, E</w:t>
      </w:r>
      <w:r w:rsidRPr="00B612DA">
        <w:rPr>
          <w:rFonts w:ascii="Arial Nova" w:hAnsi="Arial Nova"/>
          <w:sz w:val="24"/>
          <w:szCs w:val="24"/>
          <w:vertAlign w:val="subscript"/>
        </w:rPr>
        <w:t>def,2</w:t>
      </w:r>
      <w:r w:rsidRPr="00B612DA">
        <w:rPr>
          <w:rFonts w:ascii="Arial Nova" w:hAnsi="Arial Nova"/>
          <w:sz w:val="24"/>
          <w:szCs w:val="24"/>
        </w:rPr>
        <w:t>/E</w:t>
      </w:r>
      <w:r w:rsidRPr="00B612DA">
        <w:rPr>
          <w:rFonts w:ascii="Arial Nova" w:hAnsi="Arial Nova"/>
          <w:sz w:val="24"/>
          <w:szCs w:val="24"/>
          <w:vertAlign w:val="subscript"/>
        </w:rPr>
        <w:t>def,1</w:t>
      </w:r>
      <w:r w:rsidRPr="00B612DA">
        <w:rPr>
          <w:rFonts w:ascii="Arial Nova" w:hAnsi="Arial Nova"/>
          <w:sz w:val="24"/>
          <w:szCs w:val="24"/>
        </w:rPr>
        <w:t xml:space="preserve"> </w:t>
      </w:r>
      <w:r w:rsidR="004B2B02" w:rsidRPr="00B612DA">
        <w:rPr>
          <w:rFonts w:ascii="Arial Nova" w:hAnsi="Arial Nova"/>
          <w:sz w:val="24"/>
          <w:szCs w:val="24"/>
        </w:rPr>
        <w:t>&lt;2</w:t>
      </w:r>
      <w:r w:rsidRPr="00B612DA">
        <w:rPr>
          <w:rFonts w:ascii="Arial Nova" w:hAnsi="Arial Nova"/>
          <w:sz w:val="24"/>
          <w:szCs w:val="24"/>
        </w:rPr>
        <w:t xml:space="preserve">; míra zhutnění zemní pláně 98 % PS dle ČSN 72 1006; </w:t>
      </w:r>
      <w:proofErr w:type="gramStart"/>
      <w:r w:rsidRPr="00B612DA">
        <w:rPr>
          <w:rFonts w:ascii="Arial Nova" w:hAnsi="Arial Nova"/>
          <w:sz w:val="24"/>
          <w:szCs w:val="24"/>
        </w:rPr>
        <w:t>CBR &gt;</w:t>
      </w:r>
      <w:proofErr w:type="gramEnd"/>
      <w:r w:rsidRPr="00B612DA">
        <w:rPr>
          <w:rFonts w:ascii="Arial Nova" w:hAnsi="Arial Nova"/>
          <w:sz w:val="24"/>
          <w:szCs w:val="24"/>
        </w:rPr>
        <w:t xml:space="preserve"> 15 % dle ČSN 72 1006.</w:t>
      </w:r>
    </w:p>
    <w:p w14:paraId="1D9C3B8F" w14:textId="77777777" w:rsidR="00AF1003" w:rsidRPr="00B612DA" w:rsidRDefault="00AF1003" w:rsidP="008C29D0">
      <w:pPr>
        <w:ind w:firstLine="0"/>
        <w:rPr>
          <w:rFonts w:ascii="Arial Nova" w:hAnsi="Arial Nova"/>
          <w:sz w:val="24"/>
          <w:szCs w:val="24"/>
        </w:rPr>
      </w:pPr>
    </w:p>
    <w:p w14:paraId="700D319C" w14:textId="30BC440E" w:rsidR="00AF1003" w:rsidRPr="00B612DA" w:rsidRDefault="00AF1003" w:rsidP="00AF1003">
      <w:pPr>
        <w:ind w:firstLine="0"/>
        <w:rPr>
          <w:rFonts w:ascii="Arial Nova" w:hAnsi="Arial Nova"/>
          <w:b/>
          <w:bCs/>
          <w:sz w:val="24"/>
          <w:szCs w:val="24"/>
          <w:u w:val="single"/>
        </w:rPr>
      </w:pPr>
      <w:r w:rsidRPr="00B612DA">
        <w:rPr>
          <w:rFonts w:ascii="Arial Nova" w:hAnsi="Arial Nova"/>
          <w:b/>
          <w:bCs/>
          <w:sz w:val="24"/>
          <w:szCs w:val="24"/>
          <w:u w:val="single"/>
        </w:rPr>
        <w:t>Konstrukce asfaltové komunikace na mostě</w:t>
      </w:r>
    </w:p>
    <w:p w14:paraId="45351260" w14:textId="77777777" w:rsidR="00AF1003" w:rsidRPr="00B612DA" w:rsidRDefault="00AF1003" w:rsidP="00AF1003">
      <w:pPr>
        <w:spacing w:after="0"/>
        <w:ind w:firstLine="0"/>
        <w:rPr>
          <w:rFonts w:ascii="Arial Nova" w:hAnsi="Arial Nova"/>
        </w:rPr>
      </w:pPr>
      <w:r w:rsidRPr="00B612DA">
        <w:rPr>
          <w:rFonts w:ascii="Arial Nova" w:hAnsi="Arial Nova"/>
        </w:rPr>
        <w:t>Asfaltový beton pro obrusné vrstvy</w:t>
      </w:r>
      <w:r w:rsidRPr="00B612DA">
        <w:rPr>
          <w:rFonts w:ascii="Arial Nova" w:hAnsi="Arial Nova"/>
        </w:rPr>
        <w:tab/>
        <w:t>ACO 11+</w:t>
      </w:r>
      <w:r w:rsidRPr="00B612DA">
        <w:rPr>
          <w:rFonts w:ascii="Arial Nova" w:hAnsi="Arial Nova"/>
        </w:rPr>
        <w:tab/>
        <w:t>40 mm</w:t>
      </w:r>
      <w:r w:rsidRPr="00B612DA">
        <w:rPr>
          <w:rFonts w:ascii="Arial Nova" w:hAnsi="Arial Nova"/>
        </w:rPr>
        <w:tab/>
      </w:r>
      <w:r w:rsidRPr="00B612DA">
        <w:rPr>
          <w:rFonts w:ascii="Arial Nova" w:hAnsi="Arial Nova"/>
        </w:rPr>
        <w:tab/>
        <w:t>ČSN 73 6121</w:t>
      </w:r>
    </w:p>
    <w:p w14:paraId="200ECB83" w14:textId="0DACC779" w:rsidR="00AF1003" w:rsidRPr="00B612DA" w:rsidRDefault="00AF1003" w:rsidP="00AF1003">
      <w:pPr>
        <w:spacing w:after="0"/>
        <w:ind w:firstLine="0"/>
        <w:rPr>
          <w:rFonts w:ascii="Arial Nova" w:hAnsi="Arial Nova"/>
        </w:rPr>
      </w:pPr>
      <w:r w:rsidRPr="00B612DA">
        <w:rPr>
          <w:rFonts w:ascii="Arial Nova" w:hAnsi="Arial Nova"/>
        </w:rPr>
        <w:t>Spojovací postřik z </w:t>
      </w:r>
      <w:proofErr w:type="spellStart"/>
      <w:r w:rsidRPr="00B612DA">
        <w:rPr>
          <w:rFonts w:ascii="Arial Nova" w:hAnsi="Arial Nova"/>
        </w:rPr>
        <w:t>asf</w:t>
      </w:r>
      <w:proofErr w:type="spellEnd"/>
      <w:r w:rsidRPr="00B612DA">
        <w:rPr>
          <w:rFonts w:ascii="Arial Nova" w:hAnsi="Arial Nova"/>
        </w:rPr>
        <w:t>. emulze</w:t>
      </w:r>
      <w:r w:rsidRPr="00B612DA">
        <w:rPr>
          <w:rFonts w:ascii="Arial Nova" w:hAnsi="Arial Nova"/>
        </w:rPr>
        <w:tab/>
        <w:t>PS-E</w:t>
      </w:r>
      <w:r w:rsidRPr="00B612DA">
        <w:rPr>
          <w:rFonts w:ascii="Arial Nova" w:hAnsi="Arial Nova"/>
        </w:rPr>
        <w:tab/>
      </w:r>
      <w:r w:rsidRPr="00B612DA">
        <w:rPr>
          <w:rFonts w:ascii="Arial Nova" w:hAnsi="Arial Nova"/>
        </w:rPr>
        <w:tab/>
        <w:t>0,40 kg/m2</w:t>
      </w:r>
      <w:r w:rsidRPr="00B612DA">
        <w:rPr>
          <w:rFonts w:ascii="Arial Nova" w:hAnsi="Arial Nova"/>
        </w:rPr>
        <w:tab/>
        <w:t>ČSN 73 6129</w:t>
      </w:r>
    </w:p>
    <w:p w14:paraId="72A223DF" w14:textId="72AE0013" w:rsidR="00AF1003" w:rsidRPr="00EC3638" w:rsidRDefault="00AF1003" w:rsidP="00AF1003">
      <w:pPr>
        <w:spacing w:after="0"/>
        <w:ind w:firstLine="0"/>
        <w:rPr>
          <w:rFonts w:ascii="Arial Nova" w:hAnsi="Arial Nova"/>
        </w:rPr>
      </w:pPr>
      <w:r w:rsidRPr="00EC3638">
        <w:rPr>
          <w:rFonts w:ascii="Arial Nova" w:hAnsi="Arial Nova"/>
        </w:rPr>
        <w:t>Asfaltový beton pro ložní vrstvy</w:t>
      </w:r>
      <w:r w:rsidRPr="00EC3638">
        <w:rPr>
          <w:rFonts w:ascii="Arial Nova" w:hAnsi="Arial Nova"/>
        </w:rPr>
        <w:tab/>
        <w:t>ACL 16+</w:t>
      </w:r>
      <w:r w:rsidRPr="00EC3638">
        <w:rPr>
          <w:rFonts w:ascii="Arial Nova" w:hAnsi="Arial Nova"/>
        </w:rPr>
        <w:tab/>
        <w:t>50 mm</w:t>
      </w:r>
      <w:r w:rsidRPr="00EC3638">
        <w:rPr>
          <w:rFonts w:ascii="Arial Nova" w:hAnsi="Arial Nova"/>
        </w:rPr>
        <w:tab/>
      </w:r>
      <w:r w:rsidRPr="00EC3638">
        <w:rPr>
          <w:rFonts w:ascii="Arial Nova" w:hAnsi="Arial Nova"/>
        </w:rPr>
        <w:tab/>
        <w:t>ČSN 73 6121</w:t>
      </w:r>
    </w:p>
    <w:p w14:paraId="5902E0CA" w14:textId="53EA4A3B" w:rsidR="00EC3638" w:rsidRPr="008B25A1" w:rsidRDefault="008B25A1" w:rsidP="008B25A1">
      <w:pPr>
        <w:spacing w:after="0"/>
        <w:ind w:firstLine="0"/>
        <w:rPr>
          <w:rFonts w:ascii="Arial Nova" w:hAnsi="Arial Nova"/>
          <w:u w:val="single"/>
        </w:rPr>
      </w:pPr>
      <w:r w:rsidRPr="008B25A1">
        <w:rPr>
          <w:rFonts w:ascii="Arial Nova" w:hAnsi="Arial Nova"/>
          <w:u w:val="single"/>
        </w:rPr>
        <w:t>Infiltrační</w:t>
      </w:r>
      <w:r w:rsidR="00AF1003" w:rsidRPr="008B25A1">
        <w:rPr>
          <w:rFonts w:ascii="Arial Nova" w:hAnsi="Arial Nova"/>
          <w:u w:val="single"/>
        </w:rPr>
        <w:t xml:space="preserve"> postřik z </w:t>
      </w:r>
      <w:proofErr w:type="spellStart"/>
      <w:r w:rsidR="00AF1003" w:rsidRPr="008B25A1">
        <w:rPr>
          <w:rFonts w:ascii="Arial Nova" w:hAnsi="Arial Nova"/>
          <w:u w:val="single"/>
        </w:rPr>
        <w:t>asf</w:t>
      </w:r>
      <w:proofErr w:type="spellEnd"/>
      <w:r w:rsidR="00AF1003" w:rsidRPr="008B25A1">
        <w:rPr>
          <w:rFonts w:ascii="Arial Nova" w:hAnsi="Arial Nova"/>
          <w:u w:val="single"/>
        </w:rPr>
        <w:t>. emulze</w:t>
      </w:r>
      <w:r w:rsidR="00AF1003" w:rsidRPr="008B25A1">
        <w:rPr>
          <w:rFonts w:ascii="Arial Nova" w:hAnsi="Arial Nova"/>
          <w:u w:val="single"/>
        </w:rPr>
        <w:tab/>
      </w:r>
      <w:r w:rsidRPr="008B25A1">
        <w:rPr>
          <w:rFonts w:ascii="Arial Nova" w:hAnsi="Arial Nova"/>
          <w:u w:val="single"/>
        </w:rPr>
        <w:tab/>
      </w:r>
      <w:r w:rsidR="00AF1003" w:rsidRPr="008B25A1">
        <w:rPr>
          <w:rFonts w:ascii="Arial Nova" w:hAnsi="Arial Nova"/>
          <w:u w:val="single"/>
        </w:rPr>
        <w:t>P</w:t>
      </w:r>
      <w:r w:rsidRPr="008B25A1">
        <w:rPr>
          <w:rFonts w:ascii="Arial Nova" w:hAnsi="Arial Nova"/>
          <w:u w:val="single"/>
        </w:rPr>
        <w:t>I</w:t>
      </w:r>
      <w:r w:rsidR="00AF1003" w:rsidRPr="008B25A1">
        <w:rPr>
          <w:rFonts w:ascii="Arial Nova" w:hAnsi="Arial Nova"/>
          <w:u w:val="single"/>
        </w:rPr>
        <w:t>-E</w:t>
      </w:r>
      <w:r w:rsidR="00AF1003" w:rsidRPr="008B25A1">
        <w:rPr>
          <w:rFonts w:ascii="Arial Nova" w:hAnsi="Arial Nova"/>
          <w:u w:val="single"/>
        </w:rPr>
        <w:tab/>
      </w:r>
      <w:r w:rsidR="00AF1003" w:rsidRPr="008B25A1">
        <w:rPr>
          <w:rFonts w:ascii="Arial Nova" w:hAnsi="Arial Nova"/>
          <w:u w:val="single"/>
        </w:rPr>
        <w:tab/>
        <w:t>0,40 kg/m2</w:t>
      </w:r>
      <w:r w:rsidR="00AF1003" w:rsidRPr="008B25A1">
        <w:rPr>
          <w:rFonts w:ascii="Arial Nova" w:hAnsi="Arial Nova"/>
          <w:u w:val="single"/>
        </w:rPr>
        <w:tab/>
        <w:t>ČSN 73 6129</w:t>
      </w:r>
    </w:p>
    <w:p w14:paraId="0BDB1DA6" w14:textId="0BA8EAC7" w:rsidR="00AF1003" w:rsidRPr="00B612DA" w:rsidRDefault="00AF1003" w:rsidP="00AF1003">
      <w:pPr>
        <w:ind w:firstLine="0"/>
        <w:rPr>
          <w:rFonts w:ascii="Arial Nova" w:hAnsi="Arial Nova"/>
          <w:b/>
          <w:bCs/>
        </w:rPr>
      </w:pPr>
      <w:r w:rsidRPr="00B612DA">
        <w:rPr>
          <w:rFonts w:ascii="Arial Nova" w:hAnsi="Arial Nova"/>
          <w:b/>
          <w:bCs/>
        </w:rPr>
        <w:t>CELKEM</w:t>
      </w:r>
      <w:r w:rsidRPr="00B612DA">
        <w:rPr>
          <w:rFonts w:ascii="Arial Nova" w:hAnsi="Arial Nova"/>
          <w:b/>
          <w:bCs/>
        </w:rPr>
        <w:tab/>
      </w:r>
      <w:r w:rsidRPr="00B612DA">
        <w:rPr>
          <w:rFonts w:ascii="Arial Nova" w:hAnsi="Arial Nova"/>
          <w:b/>
          <w:bCs/>
        </w:rPr>
        <w:tab/>
      </w:r>
      <w:r w:rsidRPr="00B612DA">
        <w:rPr>
          <w:rFonts w:ascii="Arial Nova" w:hAnsi="Arial Nova"/>
          <w:b/>
          <w:bCs/>
        </w:rPr>
        <w:tab/>
      </w:r>
      <w:r w:rsidRPr="00B612DA">
        <w:rPr>
          <w:rFonts w:ascii="Arial Nova" w:hAnsi="Arial Nova"/>
          <w:b/>
          <w:bCs/>
        </w:rPr>
        <w:tab/>
      </w:r>
      <w:r w:rsidRPr="00B612DA">
        <w:rPr>
          <w:rFonts w:ascii="Arial Nova" w:hAnsi="Arial Nova"/>
          <w:b/>
          <w:bCs/>
        </w:rPr>
        <w:tab/>
        <w:t xml:space="preserve">    min. </w:t>
      </w:r>
      <w:r w:rsidR="008B25A1">
        <w:rPr>
          <w:rFonts w:ascii="Arial Nova" w:hAnsi="Arial Nova"/>
          <w:b/>
          <w:bCs/>
        </w:rPr>
        <w:t>90</w:t>
      </w:r>
      <w:r w:rsidRPr="00B612DA">
        <w:rPr>
          <w:rFonts w:ascii="Arial Nova" w:hAnsi="Arial Nova"/>
          <w:b/>
          <w:bCs/>
        </w:rPr>
        <w:t xml:space="preserve"> mm</w:t>
      </w:r>
    </w:p>
    <w:p w14:paraId="24ADD125" w14:textId="77777777" w:rsidR="008C29D0" w:rsidRDefault="008C29D0" w:rsidP="008C29D0">
      <w:pPr>
        <w:ind w:firstLine="0"/>
        <w:rPr>
          <w:rFonts w:ascii="Arial Nova" w:hAnsi="Arial Nova"/>
          <w:sz w:val="24"/>
          <w:szCs w:val="24"/>
        </w:rPr>
      </w:pPr>
    </w:p>
    <w:p w14:paraId="220A12A8" w14:textId="77777777" w:rsidR="00434377" w:rsidRDefault="00434377" w:rsidP="008C29D0">
      <w:pPr>
        <w:ind w:firstLine="0"/>
        <w:rPr>
          <w:rFonts w:ascii="Arial Nova" w:hAnsi="Arial Nova"/>
          <w:sz w:val="24"/>
          <w:szCs w:val="24"/>
        </w:rPr>
      </w:pPr>
    </w:p>
    <w:p w14:paraId="2F51C385" w14:textId="77777777" w:rsidR="00434377" w:rsidRDefault="00434377" w:rsidP="008C29D0">
      <w:pPr>
        <w:ind w:firstLine="0"/>
        <w:rPr>
          <w:rFonts w:ascii="Arial Nova" w:hAnsi="Arial Nova"/>
          <w:sz w:val="24"/>
          <w:szCs w:val="24"/>
        </w:rPr>
      </w:pPr>
    </w:p>
    <w:p w14:paraId="522E31B9" w14:textId="77777777" w:rsidR="00434377" w:rsidRDefault="00434377" w:rsidP="008C29D0">
      <w:pPr>
        <w:ind w:firstLine="0"/>
        <w:rPr>
          <w:rFonts w:ascii="Arial Nova" w:hAnsi="Arial Nova"/>
          <w:sz w:val="24"/>
          <w:szCs w:val="24"/>
        </w:rPr>
      </w:pPr>
    </w:p>
    <w:p w14:paraId="30096745" w14:textId="77777777" w:rsidR="00434377" w:rsidRDefault="00434377" w:rsidP="008C29D0">
      <w:pPr>
        <w:ind w:firstLine="0"/>
        <w:rPr>
          <w:rFonts w:ascii="Arial Nova" w:hAnsi="Arial Nova"/>
          <w:sz w:val="24"/>
          <w:szCs w:val="24"/>
        </w:rPr>
      </w:pPr>
    </w:p>
    <w:p w14:paraId="65A19F85" w14:textId="77777777" w:rsidR="00434377" w:rsidRDefault="00434377" w:rsidP="008C29D0">
      <w:pPr>
        <w:ind w:firstLine="0"/>
        <w:rPr>
          <w:rFonts w:ascii="Arial Nova" w:hAnsi="Arial Nova"/>
          <w:sz w:val="24"/>
          <w:szCs w:val="24"/>
        </w:rPr>
      </w:pPr>
    </w:p>
    <w:p w14:paraId="15B1AFA7" w14:textId="77777777" w:rsidR="00434377" w:rsidRDefault="00434377" w:rsidP="008C29D0">
      <w:pPr>
        <w:ind w:firstLine="0"/>
        <w:rPr>
          <w:rFonts w:ascii="Arial Nova" w:hAnsi="Arial Nova"/>
          <w:sz w:val="24"/>
          <w:szCs w:val="24"/>
        </w:rPr>
      </w:pPr>
    </w:p>
    <w:p w14:paraId="57D0A4DB" w14:textId="77777777" w:rsidR="00434377" w:rsidRPr="00B612DA" w:rsidRDefault="00434377" w:rsidP="008C29D0">
      <w:pPr>
        <w:ind w:firstLine="0"/>
        <w:rPr>
          <w:rFonts w:ascii="Arial Nova" w:hAnsi="Arial Nova"/>
          <w:sz w:val="24"/>
          <w:szCs w:val="24"/>
        </w:rPr>
      </w:pPr>
    </w:p>
    <w:p w14:paraId="50B8CDCC" w14:textId="797412F2" w:rsidR="008D1A63" w:rsidRPr="00B612DA" w:rsidRDefault="008D1A63" w:rsidP="007C4C7F">
      <w:pPr>
        <w:ind w:left="0" w:firstLine="567"/>
        <w:rPr>
          <w:rFonts w:ascii="Arial Nova" w:hAnsi="Arial Nova"/>
          <w:b/>
          <w:bCs/>
          <w:u w:val="single"/>
        </w:rPr>
      </w:pPr>
      <w:r w:rsidRPr="00B612DA">
        <w:rPr>
          <w:rFonts w:ascii="Arial Nova" w:hAnsi="Arial Nova"/>
          <w:b/>
          <w:bCs/>
          <w:u w:val="single"/>
        </w:rPr>
        <w:t xml:space="preserve">Konstrukce </w:t>
      </w:r>
      <w:r w:rsidR="00E014C1" w:rsidRPr="00B612DA">
        <w:rPr>
          <w:rFonts w:ascii="Arial Nova" w:hAnsi="Arial Nova"/>
          <w:b/>
          <w:bCs/>
          <w:u w:val="single"/>
        </w:rPr>
        <w:t>dlážděné komunikace – pochozí</w:t>
      </w:r>
      <w:r w:rsidR="0061307A" w:rsidRPr="00B612DA">
        <w:rPr>
          <w:rFonts w:ascii="Arial Nova" w:hAnsi="Arial Nova"/>
          <w:b/>
          <w:bCs/>
          <w:u w:val="single"/>
        </w:rPr>
        <w:t xml:space="preserve"> </w:t>
      </w:r>
      <w:r w:rsidR="00DF01AD" w:rsidRPr="00B612DA">
        <w:rPr>
          <w:rFonts w:ascii="Arial Nova" w:hAnsi="Arial Nova"/>
          <w:b/>
          <w:bCs/>
          <w:u w:val="single"/>
        </w:rPr>
        <w:t>(</w:t>
      </w:r>
      <w:r w:rsidR="0061307A" w:rsidRPr="00B612DA">
        <w:rPr>
          <w:rFonts w:ascii="Arial Nova" w:hAnsi="Arial Nova"/>
          <w:b/>
          <w:bCs/>
          <w:u w:val="single"/>
        </w:rPr>
        <w:t>chodníky)</w:t>
      </w:r>
    </w:p>
    <w:p w14:paraId="5CBBFE6C" w14:textId="3A892712" w:rsidR="008D1A63" w:rsidRPr="00B612DA" w:rsidRDefault="00E014C1" w:rsidP="0054645C">
      <w:pPr>
        <w:spacing w:after="0"/>
        <w:ind w:firstLine="0"/>
        <w:rPr>
          <w:rFonts w:ascii="Arial Nova" w:hAnsi="Arial Nova"/>
        </w:rPr>
      </w:pPr>
      <w:r w:rsidRPr="00B612DA">
        <w:rPr>
          <w:rFonts w:ascii="Arial Nova" w:hAnsi="Arial Nova"/>
        </w:rPr>
        <w:t>*</w:t>
      </w:r>
      <w:r w:rsidR="008D1A63" w:rsidRPr="00B612DA">
        <w:rPr>
          <w:rFonts w:ascii="Arial Nova" w:hAnsi="Arial Nova"/>
        </w:rPr>
        <w:t>Beton. dlažba s úzkými spárami 20/</w:t>
      </w:r>
      <w:r w:rsidR="00DD0AAC">
        <w:rPr>
          <w:rFonts w:ascii="Arial Nova" w:hAnsi="Arial Nova"/>
        </w:rPr>
        <w:t>2</w:t>
      </w:r>
      <w:r w:rsidR="008D1A63" w:rsidRPr="00B612DA">
        <w:rPr>
          <w:rFonts w:ascii="Arial Nova" w:hAnsi="Arial Nova"/>
        </w:rPr>
        <w:t>0/6</w:t>
      </w:r>
      <w:r w:rsidR="008D1A63" w:rsidRPr="00B612DA">
        <w:rPr>
          <w:rFonts w:ascii="Arial Nova" w:hAnsi="Arial Nova"/>
        </w:rPr>
        <w:tab/>
        <w:t>DL</w:t>
      </w:r>
      <w:r w:rsidR="008D1A63" w:rsidRPr="00B612DA">
        <w:rPr>
          <w:rFonts w:ascii="Arial Nova" w:hAnsi="Arial Nova"/>
        </w:rPr>
        <w:tab/>
        <w:t>60 mm</w:t>
      </w:r>
      <w:r w:rsidR="008D1A63" w:rsidRPr="00B612DA">
        <w:rPr>
          <w:rFonts w:ascii="Arial Nova" w:hAnsi="Arial Nova"/>
        </w:rPr>
        <w:tab/>
      </w:r>
      <w:r w:rsidR="003363CF" w:rsidRPr="00B612DA">
        <w:rPr>
          <w:rFonts w:ascii="Arial Nova" w:hAnsi="Arial Nova"/>
        </w:rPr>
        <w:tab/>
      </w:r>
      <w:r w:rsidR="008D1A63" w:rsidRPr="00B612DA">
        <w:rPr>
          <w:rFonts w:ascii="Arial Nova" w:hAnsi="Arial Nova"/>
        </w:rPr>
        <w:t>ČSN 73 6131</w:t>
      </w:r>
    </w:p>
    <w:p w14:paraId="331C63FB" w14:textId="0A13E72E" w:rsidR="008D1A63" w:rsidRPr="00B612DA" w:rsidRDefault="008D1A63" w:rsidP="0054645C">
      <w:pPr>
        <w:spacing w:after="0"/>
        <w:ind w:firstLine="0"/>
        <w:rPr>
          <w:rFonts w:ascii="Arial Nova" w:hAnsi="Arial Nova"/>
        </w:rPr>
      </w:pPr>
      <w:r w:rsidRPr="00B612DA">
        <w:rPr>
          <w:rFonts w:ascii="Arial Nova" w:hAnsi="Arial Nova"/>
        </w:rPr>
        <w:t>Kamenná drť fr. 4/8</w:t>
      </w:r>
      <w:r w:rsidRPr="00B612DA">
        <w:rPr>
          <w:rFonts w:ascii="Arial Nova" w:hAnsi="Arial Nova"/>
        </w:rPr>
        <w:tab/>
      </w:r>
      <w:r w:rsidRPr="00B612DA">
        <w:rPr>
          <w:rFonts w:ascii="Arial Nova" w:hAnsi="Arial Nova"/>
        </w:rPr>
        <w:tab/>
      </w:r>
      <w:r w:rsidRPr="00B612DA">
        <w:rPr>
          <w:rFonts w:ascii="Arial Nova" w:hAnsi="Arial Nova"/>
        </w:rPr>
        <w:tab/>
      </w:r>
      <w:r w:rsidR="003363CF" w:rsidRPr="00B612DA">
        <w:rPr>
          <w:rFonts w:ascii="Arial Nova" w:hAnsi="Arial Nova"/>
        </w:rPr>
        <w:tab/>
      </w:r>
      <w:r w:rsidRPr="00B612DA">
        <w:rPr>
          <w:rFonts w:ascii="Arial Nova" w:hAnsi="Arial Nova"/>
        </w:rPr>
        <w:t>L</w:t>
      </w:r>
      <w:r w:rsidRPr="00B612DA">
        <w:rPr>
          <w:rFonts w:ascii="Arial Nova" w:hAnsi="Arial Nova"/>
        </w:rPr>
        <w:tab/>
      </w:r>
      <w:r w:rsidR="00697E03" w:rsidRPr="00B612DA">
        <w:rPr>
          <w:rFonts w:ascii="Arial Nova" w:hAnsi="Arial Nova"/>
        </w:rPr>
        <w:t>4</w:t>
      </w:r>
      <w:r w:rsidRPr="00B612DA">
        <w:rPr>
          <w:rFonts w:ascii="Arial Nova" w:hAnsi="Arial Nova"/>
        </w:rPr>
        <w:t xml:space="preserve">0 mm </w:t>
      </w:r>
      <w:r w:rsidRPr="00B612DA">
        <w:rPr>
          <w:rFonts w:ascii="Arial Nova" w:hAnsi="Arial Nova"/>
        </w:rPr>
        <w:tab/>
        <w:t>ČSN 73 6131</w:t>
      </w:r>
    </w:p>
    <w:p w14:paraId="3537A41C" w14:textId="31BBD9E6" w:rsidR="008C29D0" w:rsidRPr="00B612DA" w:rsidRDefault="008C29D0" w:rsidP="008C29D0">
      <w:pPr>
        <w:spacing w:after="0"/>
        <w:ind w:firstLine="0"/>
        <w:rPr>
          <w:rFonts w:ascii="Arial Nova" w:hAnsi="Arial Nova"/>
        </w:rPr>
      </w:pPr>
      <w:r w:rsidRPr="00B612DA">
        <w:rPr>
          <w:rFonts w:ascii="Arial Nova" w:hAnsi="Arial Nova"/>
        </w:rPr>
        <w:t>Štěrkodrť fr. 0/32</w:t>
      </w:r>
      <w:r w:rsidRPr="00B612DA">
        <w:rPr>
          <w:rFonts w:ascii="Arial Nova" w:hAnsi="Arial Nova"/>
        </w:rPr>
        <w:tab/>
      </w:r>
      <w:r w:rsidRPr="00B612DA">
        <w:rPr>
          <w:rFonts w:ascii="Arial Nova" w:hAnsi="Arial Nova"/>
        </w:rPr>
        <w:tab/>
      </w:r>
      <w:r w:rsidRPr="00B612DA">
        <w:rPr>
          <w:rFonts w:ascii="Arial Nova" w:hAnsi="Arial Nova"/>
        </w:rPr>
        <w:tab/>
        <w:t>ŠD</w:t>
      </w:r>
      <w:r w:rsidRPr="00B612DA">
        <w:rPr>
          <w:rFonts w:ascii="Arial Nova" w:hAnsi="Arial Nova"/>
          <w:vertAlign w:val="subscript"/>
        </w:rPr>
        <w:t>A</w:t>
      </w:r>
      <w:r w:rsidRPr="00B612DA">
        <w:rPr>
          <w:rFonts w:ascii="Arial Nova" w:hAnsi="Arial Nova"/>
        </w:rPr>
        <w:tab/>
      </w:r>
      <w:r w:rsidRPr="00B612DA">
        <w:rPr>
          <w:rFonts w:ascii="Arial Nova" w:hAnsi="Arial Nova"/>
        </w:rPr>
        <w:tab/>
        <w:t>250 mm</w:t>
      </w:r>
      <w:r w:rsidRPr="00B612DA">
        <w:rPr>
          <w:rFonts w:ascii="Arial Nova" w:hAnsi="Arial Nova"/>
        </w:rPr>
        <w:tab/>
        <w:t>ČSN 73 6126-1</w:t>
      </w:r>
    </w:p>
    <w:p w14:paraId="1C56078C" w14:textId="77777777" w:rsidR="008D1A63" w:rsidRPr="00B612DA" w:rsidRDefault="008D1A63" w:rsidP="0054645C">
      <w:pPr>
        <w:ind w:firstLine="0"/>
        <w:rPr>
          <w:rFonts w:ascii="Arial Nova" w:hAnsi="Arial Nova"/>
          <w:u w:val="single"/>
        </w:rPr>
      </w:pPr>
      <w:r w:rsidRPr="00B612DA">
        <w:rPr>
          <w:rFonts w:ascii="Arial Nova" w:hAnsi="Arial Nova"/>
          <w:u w:val="single"/>
        </w:rPr>
        <w:t>Separační geotextilie netkaná min. 300 g/m</w:t>
      </w:r>
      <w:r w:rsidRPr="00B612DA">
        <w:rPr>
          <w:rFonts w:ascii="Arial Nova" w:hAnsi="Arial Nova"/>
          <w:u w:val="single"/>
          <w:vertAlign w:val="superscript"/>
        </w:rPr>
        <w:t>2</w:t>
      </w:r>
      <w:r w:rsidRPr="00B612DA">
        <w:rPr>
          <w:rFonts w:ascii="Arial Nova" w:hAnsi="Arial Nova"/>
          <w:u w:val="single"/>
        </w:rPr>
        <w:t xml:space="preserve"> </w:t>
      </w:r>
      <w:r w:rsidRPr="00B612DA">
        <w:rPr>
          <w:rFonts w:ascii="Arial Nova" w:hAnsi="Arial Nova"/>
          <w:u w:val="single"/>
        </w:rPr>
        <w:tab/>
      </w:r>
      <w:r w:rsidRPr="00B612DA">
        <w:rPr>
          <w:rFonts w:ascii="Arial Nova" w:hAnsi="Arial Nova"/>
          <w:u w:val="single"/>
        </w:rPr>
        <w:tab/>
      </w:r>
      <w:r w:rsidRPr="00B612DA">
        <w:rPr>
          <w:rFonts w:ascii="Arial Nova" w:hAnsi="Arial Nova"/>
          <w:u w:val="single"/>
        </w:rPr>
        <w:tab/>
      </w:r>
      <w:r w:rsidRPr="00B612DA">
        <w:rPr>
          <w:rFonts w:ascii="Arial Nova" w:hAnsi="Arial Nova"/>
          <w:u w:val="single"/>
        </w:rPr>
        <w:tab/>
        <w:t>ČSN EN 15381</w:t>
      </w:r>
    </w:p>
    <w:p w14:paraId="2B6C3A29" w14:textId="7D104DDE" w:rsidR="008D1A63" w:rsidRPr="00B612DA" w:rsidRDefault="008D1A63" w:rsidP="0054645C">
      <w:pPr>
        <w:ind w:firstLine="0"/>
        <w:rPr>
          <w:rFonts w:ascii="Arial Nova" w:hAnsi="Arial Nova"/>
          <w:b/>
          <w:bCs/>
        </w:rPr>
      </w:pPr>
      <w:r w:rsidRPr="00B612DA">
        <w:rPr>
          <w:rFonts w:ascii="Arial Nova" w:hAnsi="Arial Nova"/>
          <w:b/>
          <w:bCs/>
        </w:rPr>
        <w:t>CELKEM</w:t>
      </w:r>
      <w:r w:rsidRPr="00B612DA">
        <w:rPr>
          <w:rFonts w:ascii="Arial Nova" w:hAnsi="Arial Nova"/>
          <w:b/>
          <w:bCs/>
        </w:rPr>
        <w:tab/>
      </w:r>
      <w:r w:rsidRPr="00B612DA">
        <w:rPr>
          <w:rFonts w:ascii="Arial Nova" w:hAnsi="Arial Nova"/>
          <w:b/>
          <w:bCs/>
        </w:rPr>
        <w:tab/>
      </w:r>
      <w:r w:rsidRPr="00B612DA">
        <w:rPr>
          <w:rFonts w:ascii="Arial Nova" w:hAnsi="Arial Nova"/>
          <w:b/>
          <w:bCs/>
        </w:rPr>
        <w:tab/>
      </w:r>
      <w:r w:rsidRPr="00B612DA">
        <w:rPr>
          <w:rFonts w:ascii="Arial Nova" w:hAnsi="Arial Nova"/>
          <w:b/>
          <w:bCs/>
        </w:rPr>
        <w:tab/>
      </w:r>
      <w:r w:rsidRPr="00B612DA">
        <w:rPr>
          <w:rFonts w:ascii="Arial Nova" w:hAnsi="Arial Nova"/>
          <w:b/>
          <w:bCs/>
        </w:rPr>
        <w:tab/>
        <w:t xml:space="preserve">    min. 3</w:t>
      </w:r>
      <w:r w:rsidR="00CC2064" w:rsidRPr="00B612DA">
        <w:rPr>
          <w:rFonts w:ascii="Arial Nova" w:hAnsi="Arial Nova"/>
          <w:b/>
          <w:bCs/>
        </w:rPr>
        <w:t>5</w:t>
      </w:r>
      <w:r w:rsidRPr="00B612DA">
        <w:rPr>
          <w:rFonts w:ascii="Arial Nova" w:hAnsi="Arial Nova"/>
          <w:b/>
          <w:bCs/>
        </w:rPr>
        <w:t>0 mm</w:t>
      </w:r>
    </w:p>
    <w:p w14:paraId="7200087D" w14:textId="229CD4DC" w:rsidR="008D1A63" w:rsidRPr="00B612DA" w:rsidRDefault="008D1A63" w:rsidP="0054645C">
      <w:pPr>
        <w:spacing w:after="0"/>
        <w:ind w:firstLine="0"/>
        <w:rPr>
          <w:rFonts w:ascii="Arial Nova" w:hAnsi="Arial Nova"/>
          <w:sz w:val="24"/>
          <w:szCs w:val="24"/>
        </w:rPr>
      </w:pPr>
      <w:r w:rsidRPr="00B612DA">
        <w:rPr>
          <w:rFonts w:ascii="Arial Nova" w:hAnsi="Arial Nova"/>
          <w:sz w:val="24"/>
          <w:szCs w:val="24"/>
        </w:rPr>
        <w:t>Upravená a zhutněná zemní pláň</w:t>
      </w:r>
      <w:r w:rsidR="000C7ACC" w:rsidRPr="00B612DA">
        <w:rPr>
          <w:rFonts w:ascii="Arial Nova" w:hAnsi="Arial Nova"/>
          <w:sz w:val="24"/>
          <w:szCs w:val="24"/>
        </w:rPr>
        <w:t xml:space="preserve"> </w:t>
      </w:r>
      <w:r w:rsidRPr="00B612DA">
        <w:rPr>
          <w:rFonts w:ascii="Arial Nova" w:hAnsi="Arial Nova"/>
          <w:sz w:val="24"/>
          <w:szCs w:val="24"/>
        </w:rPr>
        <w:t>E</w:t>
      </w:r>
      <w:r w:rsidRPr="00B612DA">
        <w:rPr>
          <w:rFonts w:ascii="Arial Nova" w:hAnsi="Arial Nova"/>
          <w:sz w:val="24"/>
          <w:szCs w:val="24"/>
          <w:vertAlign w:val="subscript"/>
        </w:rPr>
        <w:t>def,2</w:t>
      </w:r>
      <w:r w:rsidRPr="00B612DA">
        <w:rPr>
          <w:rFonts w:ascii="Arial Nova" w:hAnsi="Arial Nova"/>
          <w:sz w:val="24"/>
          <w:szCs w:val="24"/>
        </w:rPr>
        <w:t xml:space="preserve"> = min. </w:t>
      </w:r>
      <w:r w:rsidR="00D85AF9" w:rsidRPr="00B612DA">
        <w:rPr>
          <w:rFonts w:ascii="Arial Nova" w:hAnsi="Arial Nova"/>
          <w:sz w:val="24"/>
          <w:szCs w:val="24"/>
        </w:rPr>
        <w:t>30</w:t>
      </w:r>
      <w:r w:rsidRPr="00B612DA">
        <w:rPr>
          <w:rFonts w:ascii="Arial Nova" w:hAnsi="Arial Nova"/>
          <w:sz w:val="24"/>
          <w:szCs w:val="24"/>
        </w:rPr>
        <w:t xml:space="preserve"> </w:t>
      </w:r>
      <w:proofErr w:type="spellStart"/>
      <w:r w:rsidRPr="00B612DA">
        <w:rPr>
          <w:rFonts w:ascii="Arial Nova" w:hAnsi="Arial Nova"/>
          <w:sz w:val="24"/>
          <w:szCs w:val="24"/>
        </w:rPr>
        <w:t>MPa</w:t>
      </w:r>
      <w:proofErr w:type="spellEnd"/>
    </w:p>
    <w:p w14:paraId="06529C33" w14:textId="77777777" w:rsidR="008D1A63" w:rsidRPr="00B612DA" w:rsidRDefault="008D1A63" w:rsidP="0054645C">
      <w:pPr>
        <w:ind w:firstLine="0"/>
        <w:rPr>
          <w:rFonts w:ascii="Arial Nova" w:hAnsi="Arial Nova"/>
          <w:sz w:val="24"/>
          <w:szCs w:val="24"/>
        </w:rPr>
      </w:pPr>
      <w:r w:rsidRPr="00B612DA">
        <w:rPr>
          <w:rFonts w:ascii="Arial Nova" w:hAnsi="Arial Nova"/>
          <w:sz w:val="24"/>
          <w:szCs w:val="24"/>
        </w:rPr>
        <w:t>Výměna nebo úprava podloží dle zatěžovacích zkoušek.</w:t>
      </w:r>
    </w:p>
    <w:p w14:paraId="2A3EFC83" w14:textId="629B709B" w:rsidR="008D1A63" w:rsidRPr="00B612DA" w:rsidRDefault="008D1A63" w:rsidP="0054645C">
      <w:pPr>
        <w:ind w:firstLine="0"/>
        <w:rPr>
          <w:rFonts w:ascii="Arial Nova" w:hAnsi="Arial Nova"/>
          <w:sz w:val="24"/>
          <w:szCs w:val="24"/>
        </w:rPr>
      </w:pPr>
      <w:r w:rsidRPr="00B612DA">
        <w:rPr>
          <w:rFonts w:ascii="Arial Nova" w:hAnsi="Arial Nova"/>
          <w:sz w:val="24"/>
          <w:szCs w:val="24"/>
        </w:rPr>
        <w:t>Hutnění zemní pláně bude provedeno min. na hodnotu E</w:t>
      </w:r>
      <w:r w:rsidRPr="00B612DA">
        <w:rPr>
          <w:rFonts w:ascii="Arial Nova" w:hAnsi="Arial Nova"/>
          <w:sz w:val="24"/>
          <w:szCs w:val="24"/>
          <w:vertAlign w:val="subscript"/>
        </w:rPr>
        <w:t>def,2</w:t>
      </w:r>
      <w:r w:rsidRPr="00B612DA">
        <w:rPr>
          <w:rFonts w:ascii="Arial Nova" w:hAnsi="Arial Nova"/>
          <w:sz w:val="24"/>
          <w:szCs w:val="24"/>
        </w:rPr>
        <w:t xml:space="preserve"> = </w:t>
      </w:r>
      <w:r w:rsidR="00D85AF9" w:rsidRPr="00B612DA">
        <w:rPr>
          <w:rFonts w:ascii="Arial Nova" w:hAnsi="Arial Nova"/>
          <w:sz w:val="24"/>
          <w:szCs w:val="24"/>
        </w:rPr>
        <w:t>30</w:t>
      </w:r>
      <w:r w:rsidRPr="00B612DA">
        <w:rPr>
          <w:rFonts w:ascii="Arial Nova" w:hAnsi="Arial Nova"/>
          <w:sz w:val="24"/>
          <w:szCs w:val="24"/>
        </w:rPr>
        <w:t xml:space="preserve"> </w:t>
      </w:r>
      <w:proofErr w:type="spellStart"/>
      <w:r w:rsidRPr="00B612DA">
        <w:rPr>
          <w:rFonts w:ascii="Arial Nova" w:hAnsi="Arial Nova"/>
          <w:sz w:val="24"/>
          <w:szCs w:val="24"/>
        </w:rPr>
        <w:t>MPa</w:t>
      </w:r>
      <w:proofErr w:type="spellEnd"/>
      <w:r w:rsidRPr="00B612DA">
        <w:rPr>
          <w:rFonts w:ascii="Arial Nova" w:hAnsi="Arial Nova"/>
          <w:sz w:val="24"/>
          <w:szCs w:val="24"/>
        </w:rPr>
        <w:t>, E</w:t>
      </w:r>
      <w:r w:rsidRPr="00B612DA">
        <w:rPr>
          <w:rFonts w:ascii="Arial Nova" w:hAnsi="Arial Nova"/>
          <w:sz w:val="24"/>
          <w:szCs w:val="24"/>
          <w:vertAlign w:val="subscript"/>
        </w:rPr>
        <w:t>def,2</w:t>
      </w:r>
      <w:r w:rsidRPr="00B612DA">
        <w:rPr>
          <w:rFonts w:ascii="Arial Nova" w:hAnsi="Arial Nova"/>
          <w:sz w:val="24"/>
          <w:szCs w:val="24"/>
        </w:rPr>
        <w:t>/E</w:t>
      </w:r>
      <w:r w:rsidRPr="00B612DA">
        <w:rPr>
          <w:rFonts w:ascii="Arial Nova" w:hAnsi="Arial Nova"/>
          <w:sz w:val="24"/>
          <w:szCs w:val="24"/>
          <w:vertAlign w:val="subscript"/>
        </w:rPr>
        <w:t>def,1</w:t>
      </w:r>
      <w:r w:rsidRPr="00B612DA">
        <w:rPr>
          <w:rFonts w:ascii="Arial Nova" w:hAnsi="Arial Nova"/>
          <w:sz w:val="24"/>
          <w:szCs w:val="24"/>
        </w:rPr>
        <w:t xml:space="preserve"> &lt;2; míra zhutnění zemní pláně 98 % PS dle ČSN 72 1006; </w:t>
      </w:r>
      <w:proofErr w:type="gramStart"/>
      <w:r w:rsidRPr="00B612DA">
        <w:rPr>
          <w:rFonts w:ascii="Arial Nova" w:hAnsi="Arial Nova"/>
          <w:sz w:val="24"/>
          <w:szCs w:val="24"/>
        </w:rPr>
        <w:t>CBR &gt;</w:t>
      </w:r>
      <w:proofErr w:type="gramEnd"/>
      <w:r w:rsidRPr="00B612DA">
        <w:rPr>
          <w:rFonts w:ascii="Arial Nova" w:hAnsi="Arial Nova"/>
          <w:sz w:val="24"/>
          <w:szCs w:val="24"/>
        </w:rPr>
        <w:t xml:space="preserve"> 15 % dle ČSN 72 1006.</w:t>
      </w:r>
    </w:p>
    <w:p w14:paraId="0D85871D" w14:textId="6AA4CF88" w:rsidR="00DD0AAC" w:rsidRDefault="00DD0AAC" w:rsidP="00267658">
      <w:pPr>
        <w:ind w:firstLine="0"/>
        <w:rPr>
          <w:rFonts w:ascii="Arial Nova" w:hAnsi="Arial Nova"/>
          <w:sz w:val="24"/>
          <w:szCs w:val="24"/>
        </w:rPr>
      </w:pPr>
      <w:r>
        <w:rPr>
          <w:rFonts w:ascii="Arial Nova" w:hAnsi="Arial Nova"/>
          <w:sz w:val="24"/>
          <w:szCs w:val="24"/>
        </w:rPr>
        <w:t xml:space="preserve">*Betonová dlažba </w:t>
      </w:r>
      <w:r w:rsidR="00434377">
        <w:rPr>
          <w:rFonts w:ascii="Arial Nova" w:hAnsi="Arial Nova"/>
          <w:sz w:val="24"/>
          <w:szCs w:val="24"/>
        </w:rPr>
        <w:t xml:space="preserve">šedá </w:t>
      </w:r>
      <w:r>
        <w:rPr>
          <w:rFonts w:ascii="Arial Nova" w:hAnsi="Arial Nova"/>
          <w:sz w:val="24"/>
          <w:szCs w:val="24"/>
        </w:rPr>
        <w:t>20/20/6 bude realizována jako fazetová.</w:t>
      </w:r>
    </w:p>
    <w:p w14:paraId="32B2039D" w14:textId="77777777" w:rsidR="00434377" w:rsidRDefault="00434377" w:rsidP="00267658">
      <w:pPr>
        <w:ind w:firstLine="0"/>
        <w:rPr>
          <w:rFonts w:ascii="Arial Nova" w:hAnsi="Arial Nova"/>
          <w:sz w:val="24"/>
          <w:szCs w:val="24"/>
        </w:rPr>
      </w:pPr>
    </w:p>
    <w:p w14:paraId="12D523B1" w14:textId="5580EB0F" w:rsidR="00434377" w:rsidRPr="00B612DA" w:rsidRDefault="00434377" w:rsidP="00434377">
      <w:pPr>
        <w:ind w:firstLine="0"/>
        <w:rPr>
          <w:rFonts w:ascii="Arial Nova" w:hAnsi="Arial Nova"/>
          <w:b/>
          <w:bCs/>
          <w:u w:val="single"/>
        </w:rPr>
      </w:pPr>
      <w:r w:rsidRPr="00B612DA">
        <w:rPr>
          <w:rFonts w:ascii="Arial Nova" w:hAnsi="Arial Nova"/>
          <w:b/>
          <w:bCs/>
          <w:u w:val="single"/>
        </w:rPr>
        <w:t xml:space="preserve">Konstrukce </w:t>
      </w:r>
      <w:r>
        <w:rPr>
          <w:rFonts w:ascii="Arial Nova" w:hAnsi="Arial Nova"/>
          <w:b/>
          <w:bCs/>
          <w:u w:val="single"/>
        </w:rPr>
        <w:t>nájezdových ramp a zpomalovacích polštářů</w:t>
      </w:r>
      <w:r w:rsidRPr="00B612DA">
        <w:rPr>
          <w:rFonts w:ascii="Arial Nova" w:hAnsi="Arial Nova"/>
          <w:b/>
          <w:bCs/>
          <w:u w:val="single"/>
        </w:rPr>
        <w:t xml:space="preserve"> </w:t>
      </w:r>
    </w:p>
    <w:p w14:paraId="39CA8E4C" w14:textId="33359576" w:rsidR="00434377" w:rsidRPr="00B612DA" w:rsidRDefault="00434377" w:rsidP="00434377">
      <w:pPr>
        <w:spacing w:after="0"/>
        <w:ind w:firstLine="0"/>
        <w:rPr>
          <w:rFonts w:ascii="Arial Nova" w:hAnsi="Arial Nova"/>
        </w:rPr>
      </w:pPr>
      <w:r w:rsidRPr="00B612DA">
        <w:rPr>
          <w:rFonts w:ascii="Arial Nova" w:hAnsi="Arial Nova"/>
        </w:rPr>
        <w:t>*Beton. dlažba s úzkými spárami 20/</w:t>
      </w:r>
      <w:r>
        <w:rPr>
          <w:rFonts w:ascii="Arial Nova" w:hAnsi="Arial Nova"/>
        </w:rPr>
        <w:t>10</w:t>
      </w:r>
      <w:r w:rsidRPr="00B612DA">
        <w:rPr>
          <w:rFonts w:ascii="Arial Nova" w:hAnsi="Arial Nova"/>
        </w:rPr>
        <w:t>/</w:t>
      </w:r>
      <w:r>
        <w:rPr>
          <w:rFonts w:ascii="Arial Nova" w:hAnsi="Arial Nova"/>
        </w:rPr>
        <w:t>8</w:t>
      </w:r>
      <w:r w:rsidRPr="00B612DA">
        <w:rPr>
          <w:rFonts w:ascii="Arial Nova" w:hAnsi="Arial Nova"/>
        </w:rPr>
        <w:tab/>
        <w:t>DL</w:t>
      </w:r>
      <w:r w:rsidRPr="00B612DA">
        <w:rPr>
          <w:rFonts w:ascii="Arial Nova" w:hAnsi="Arial Nova"/>
        </w:rPr>
        <w:tab/>
      </w:r>
      <w:r>
        <w:rPr>
          <w:rFonts w:ascii="Arial Nova" w:hAnsi="Arial Nova"/>
        </w:rPr>
        <w:t>8</w:t>
      </w:r>
      <w:r w:rsidRPr="00B612DA">
        <w:rPr>
          <w:rFonts w:ascii="Arial Nova" w:hAnsi="Arial Nova"/>
        </w:rPr>
        <w:t>0 mm</w:t>
      </w:r>
      <w:r w:rsidRPr="00B612DA">
        <w:rPr>
          <w:rFonts w:ascii="Arial Nova" w:hAnsi="Arial Nova"/>
        </w:rPr>
        <w:tab/>
      </w:r>
      <w:r w:rsidRPr="00B612DA">
        <w:rPr>
          <w:rFonts w:ascii="Arial Nova" w:hAnsi="Arial Nova"/>
        </w:rPr>
        <w:tab/>
        <w:t>ČSN 73 6131</w:t>
      </w:r>
    </w:p>
    <w:p w14:paraId="2AC1D686" w14:textId="77777777" w:rsidR="00434377" w:rsidRPr="00B612DA" w:rsidRDefault="00434377" w:rsidP="00434377">
      <w:pPr>
        <w:spacing w:after="0"/>
        <w:ind w:firstLine="0"/>
        <w:rPr>
          <w:rFonts w:ascii="Arial Nova" w:hAnsi="Arial Nova"/>
        </w:rPr>
      </w:pPr>
      <w:r w:rsidRPr="00B612DA">
        <w:rPr>
          <w:rFonts w:ascii="Arial Nova" w:hAnsi="Arial Nova"/>
        </w:rPr>
        <w:t>Kamenná drť fr. 4/8</w:t>
      </w:r>
      <w:r w:rsidRPr="00B612DA">
        <w:rPr>
          <w:rFonts w:ascii="Arial Nova" w:hAnsi="Arial Nova"/>
        </w:rPr>
        <w:tab/>
      </w:r>
      <w:r w:rsidRPr="00B612DA">
        <w:rPr>
          <w:rFonts w:ascii="Arial Nova" w:hAnsi="Arial Nova"/>
        </w:rPr>
        <w:tab/>
      </w:r>
      <w:r w:rsidRPr="00B612DA">
        <w:rPr>
          <w:rFonts w:ascii="Arial Nova" w:hAnsi="Arial Nova"/>
        </w:rPr>
        <w:tab/>
      </w:r>
      <w:r w:rsidRPr="00B612DA">
        <w:rPr>
          <w:rFonts w:ascii="Arial Nova" w:hAnsi="Arial Nova"/>
        </w:rPr>
        <w:tab/>
        <w:t>L</w:t>
      </w:r>
      <w:r w:rsidRPr="00B612DA">
        <w:rPr>
          <w:rFonts w:ascii="Arial Nova" w:hAnsi="Arial Nova"/>
        </w:rPr>
        <w:tab/>
        <w:t xml:space="preserve">40 mm </w:t>
      </w:r>
      <w:r w:rsidRPr="00B612DA">
        <w:rPr>
          <w:rFonts w:ascii="Arial Nova" w:hAnsi="Arial Nova"/>
        </w:rPr>
        <w:tab/>
        <w:t>ČSN 73 6131</w:t>
      </w:r>
    </w:p>
    <w:p w14:paraId="147E22C6" w14:textId="77777777" w:rsidR="00434377" w:rsidRPr="00B612DA" w:rsidRDefault="00434377" w:rsidP="00434377">
      <w:pPr>
        <w:spacing w:after="0"/>
        <w:ind w:firstLine="0"/>
        <w:rPr>
          <w:rFonts w:ascii="Arial Nova" w:hAnsi="Arial Nova"/>
        </w:rPr>
      </w:pPr>
      <w:r>
        <w:rPr>
          <w:rFonts w:ascii="Arial Nova" w:hAnsi="Arial Nova"/>
        </w:rPr>
        <w:t xml:space="preserve">Stabilizace cementem </w:t>
      </w:r>
      <w:r w:rsidRPr="00B612DA">
        <w:rPr>
          <w:rFonts w:ascii="Arial Nova" w:hAnsi="Arial Nova"/>
        </w:rPr>
        <w:tab/>
      </w:r>
      <w:r w:rsidRPr="00B612DA">
        <w:rPr>
          <w:rFonts w:ascii="Arial Nova" w:hAnsi="Arial Nova"/>
        </w:rPr>
        <w:tab/>
      </w:r>
      <w:r w:rsidRPr="00B612DA">
        <w:rPr>
          <w:rFonts w:ascii="Arial Nova" w:hAnsi="Arial Nova"/>
        </w:rPr>
        <w:tab/>
      </w:r>
      <w:r>
        <w:rPr>
          <w:rFonts w:ascii="Arial Nova" w:hAnsi="Arial Nova"/>
        </w:rPr>
        <w:t>SC</w:t>
      </w:r>
      <w:r>
        <w:rPr>
          <w:rFonts w:ascii="Arial Nova" w:hAnsi="Arial Nova"/>
          <w:vertAlign w:val="subscript"/>
        </w:rPr>
        <w:t>8/10</w:t>
      </w:r>
      <w:r w:rsidRPr="00B612DA">
        <w:rPr>
          <w:rFonts w:ascii="Arial Nova" w:hAnsi="Arial Nova"/>
        </w:rPr>
        <w:tab/>
      </w:r>
      <w:r w:rsidRPr="00B612DA">
        <w:rPr>
          <w:rFonts w:ascii="Arial Nova" w:hAnsi="Arial Nova"/>
        </w:rPr>
        <w:tab/>
        <w:t>1</w:t>
      </w:r>
      <w:r>
        <w:rPr>
          <w:rFonts w:ascii="Arial Nova" w:hAnsi="Arial Nova"/>
        </w:rPr>
        <w:t>8</w:t>
      </w:r>
      <w:r w:rsidRPr="00B612DA">
        <w:rPr>
          <w:rFonts w:ascii="Arial Nova" w:hAnsi="Arial Nova"/>
        </w:rPr>
        <w:t>0 mm</w:t>
      </w:r>
      <w:r w:rsidRPr="00B612DA">
        <w:rPr>
          <w:rFonts w:ascii="Arial Nova" w:hAnsi="Arial Nova"/>
        </w:rPr>
        <w:tab/>
        <w:t>ČSN 73 612</w:t>
      </w:r>
      <w:r>
        <w:rPr>
          <w:rFonts w:ascii="Arial Nova" w:hAnsi="Arial Nova"/>
        </w:rPr>
        <w:t>4</w:t>
      </w:r>
      <w:r w:rsidRPr="00B612DA">
        <w:rPr>
          <w:rFonts w:ascii="Arial Nova" w:hAnsi="Arial Nova"/>
        </w:rPr>
        <w:t>-1</w:t>
      </w:r>
    </w:p>
    <w:p w14:paraId="4608CFE2" w14:textId="77777777" w:rsidR="00434377" w:rsidRPr="00B612DA" w:rsidRDefault="00434377" w:rsidP="00434377">
      <w:pPr>
        <w:spacing w:after="0"/>
        <w:ind w:firstLine="0"/>
        <w:rPr>
          <w:rFonts w:ascii="Arial Nova" w:hAnsi="Arial Nova"/>
        </w:rPr>
      </w:pPr>
      <w:r w:rsidRPr="00B612DA">
        <w:rPr>
          <w:rFonts w:ascii="Arial Nova" w:hAnsi="Arial Nova"/>
        </w:rPr>
        <w:t>Štěrkodrť fr. 0/63</w:t>
      </w:r>
      <w:r w:rsidRPr="00B612DA">
        <w:rPr>
          <w:rFonts w:ascii="Arial Nova" w:hAnsi="Arial Nova"/>
        </w:rPr>
        <w:tab/>
      </w:r>
      <w:r w:rsidRPr="00B612DA">
        <w:rPr>
          <w:rFonts w:ascii="Arial Nova" w:hAnsi="Arial Nova"/>
        </w:rPr>
        <w:tab/>
      </w:r>
      <w:r w:rsidRPr="00B612DA">
        <w:rPr>
          <w:rFonts w:ascii="Arial Nova" w:hAnsi="Arial Nova"/>
        </w:rPr>
        <w:tab/>
        <w:t>ŠD</w:t>
      </w:r>
      <w:r w:rsidRPr="00B612DA">
        <w:rPr>
          <w:rFonts w:ascii="Arial Nova" w:hAnsi="Arial Nova"/>
          <w:vertAlign w:val="subscript"/>
        </w:rPr>
        <w:t>A</w:t>
      </w:r>
      <w:r w:rsidRPr="00B612DA">
        <w:rPr>
          <w:rFonts w:ascii="Arial Nova" w:hAnsi="Arial Nova"/>
        </w:rPr>
        <w:tab/>
      </w:r>
      <w:r w:rsidRPr="00B612DA">
        <w:rPr>
          <w:rFonts w:ascii="Arial Nova" w:hAnsi="Arial Nova"/>
        </w:rPr>
        <w:tab/>
        <w:t>200 mm</w:t>
      </w:r>
      <w:r w:rsidRPr="00B612DA">
        <w:rPr>
          <w:rFonts w:ascii="Arial Nova" w:hAnsi="Arial Nova"/>
        </w:rPr>
        <w:tab/>
        <w:t>ČSN 73 6126-1</w:t>
      </w:r>
    </w:p>
    <w:p w14:paraId="5B1BF5A7" w14:textId="77777777" w:rsidR="00434377" w:rsidRPr="00B612DA" w:rsidRDefault="00434377" w:rsidP="00434377">
      <w:pPr>
        <w:ind w:firstLine="0"/>
        <w:rPr>
          <w:rFonts w:ascii="Arial Nova" w:hAnsi="Arial Nova"/>
          <w:u w:val="single"/>
        </w:rPr>
      </w:pPr>
      <w:r w:rsidRPr="00B612DA">
        <w:rPr>
          <w:rFonts w:ascii="Arial Nova" w:hAnsi="Arial Nova"/>
          <w:u w:val="single"/>
        </w:rPr>
        <w:t>Separační geotextilie netkaná min. 300 g/m</w:t>
      </w:r>
      <w:r w:rsidRPr="00B612DA">
        <w:rPr>
          <w:rFonts w:ascii="Arial Nova" w:hAnsi="Arial Nova"/>
          <w:u w:val="single"/>
          <w:vertAlign w:val="superscript"/>
        </w:rPr>
        <w:t>2</w:t>
      </w:r>
      <w:r w:rsidRPr="00B612DA">
        <w:rPr>
          <w:rFonts w:ascii="Arial Nova" w:hAnsi="Arial Nova"/>
          <w:u w:val="single"/>
        </w:rPr>
        <w:t xml:space="preserve"> </w:t>
      </w:r>
      <w:r w:rsidRPr="00B612DA">
        <w:rPr>
          <w:rFonts w:ascii="Arial Nova" w:hAnsi="Arial Nova"/>
          <w:u w:val="single"/>
        </w:rPr>
        <w:tab/>
      </w:r>
      <w:r w:rsidRPr="00B612DA">
        <w:rPr>
          <w:rFonts w:ascii="Arial Nova" w:hAnsi="Arial Nova"/>
          <w:u w:val="single"/>
        </w:rPr>
        <w:tab/>
      </w:r>
      <w:r w:rsidRPr="00B612DA">
        <w:rPr>
          <w:rFonts w:ascii="Arial Nova" w:hAnsi="Arial Nova"/>
          <w:u w:val="single"/>
        </w:rPr>
        <w:tab/>
      </w:r>
      <w:r w:rsidRPr="00B612DA">
        <w:rPr>
          <w:rFonts w:ascii="Arial Nova" w:hAnsi="Arial Nova"/>
          <w:u w:val="single"/>
        </w:rPr>
        <w:tab/>
        <w:t>ČSN EN 15381</w:t>
      </w:r>
    </w:p>
    <w:p w14:paraId="3E0AFE00" w14:textId="2B6F2136" w:rsidR="00434377" w:rsidRPr="00434377" w:rsidRDefault="00434377" w:rsidP="00434377">
      <w:pPr>
        <w:ind w:firstLine="0"/>
        <w:rPr>
          <w:rFonts w:ascii="Arial Nova" w:hAnsi="Arial Nova"/>
          <w:b/>
          <w:bCs/>
        </w:rPr>
      </w:pPr>
      <w:r w:rsidRPr="00B612DA">
        <w:rPr>
          <w:rFonts w:ascii="Arial Nova" w:hAnsi="Arial Nova"/>
          <w:b/>
          <w:bCs/>
        </w:rPr>
        <w:t>CELKEM</w:t>
      </w:r>
      <w:r w:rsidRPr="00B612DA">
        <w:rPr>
          <w:rFonts w:ascii="Arial Nova" w:hAnsi="Arial Nova"/>
          <w:b/>
          <w:bCs/>
        </w:rPr>
        <w:tab/>
      </w:r>
      <w:r w:rsidRPr="00B612DA">
        <w:rPr>
          <w:rFonts w:ascii="Arial Nova" w:hAnsi="Arial Nova"/>
          <w:b/>
          <w:bCs/>
        </w:rPr>
        <w:tab/>
      </w:r>
      <w:r w:rsidRPr="00B612DA">
        <w:rPr>
          <w:rFonts w:ascii="Arial Nova" w:hAnsi="Arial Nova"/>
          <w:b/>
          <w:bCs/>
        </w:rPr>
        <w:tab/>
      </w:r>
      <w:r w:rsidRPr="00B612DA">
        <w:rPr>
          <w:rFonts w:ascii="Arial Nova" w:hAnsi="Arial Nova"/>
          <w:b/>
          <w:bCs/>
        </w:rPr>
        <w:tab/>
      </w:r>
      <w:r w:rsidRPr="00B612DA">
        <w:rPr>
          <w:rFonts w:ascii="Arial Nova" w:hAnsi="Arial Nova"/>
          <w:b/>
          <w:bCs/>
        </w:rPr>
        <w:tab/>
        <w:t xml:space="preserve">      min. </w:t>
      </w:r>
      <w:r>
        <w:rPr>
          <w:rFonts w:ascii="Arial Nova" w:hAnsi="Arial Nova"/>
          <w:b/>
          <w:bCs/>
        </w:rPr>
        <w:t>50</w:t>
      </w:r>
      <w:r w:rsidRPr="00B612DA">
        <w:rPr>
          <w:rFonts w:ascii="Arial Nova" w:hAnsi="Arial Nova"/>
          <w:b/>
          <w:bCs/>
        </w:rPr>
        <w:t>0 mm</w:t>
      </w:r>
    </w:p>
    <w:p w14:paraId="191C7C99" w14:textId="3A71E27F" w:rsidR="00434377" w:rsidRPr="00B612DA" w:rsidRDefault="00434377" w:rsidP="00434377">
      <w:pPr>
        <w:spacing w:after="0"/>
        <w:ind w:firstLine="0"/>
        <w:rPr>
          <w:rFonts w:ascii="Arial Nova" w:hAnsi="Arial Nova"/>
          <w:sz w:val="24"/>
          <w:szCs w:val="24"/>
        </w:rPr>
      </w:pPr>
      <w:r w:rsidRPr="00B612DA">
        <w:rPr>
          <w:rFonts w:ascii="Arial Nova" w:hAnsi="Arial Nova"/>
          <w:sz w:val="24"/>
          <w:szCs w:val="24"/>
        </w:rPr>
        <w:t>Upravená a zhutněná zemní pláň E</w:t>
      </w:r>
      <w:r w:rsidRPr="00B612DA">
        <w:rPr>
          <w:rFonts w:ascii="Arial Nova" w:hAnsi="Arial Nova"/>
          <w:sz w:val="24"/>
          <w:szCs w:val="24"/>
          <w:vertAlign w:val="subscript"/>
        </w:rPr>
        <w:t>def,2</w:t>
      </w:r>
      <w:r w:rsidRPr="00B612DA">
        <w:rPr>
          <w:rFonts w:ascii="Arial Nova" w:hAnsi="Arial Nova"/>
          <w:sz w:val="24"/>
          <w:szCs w:val="24"/>
        </w:rPr>
        <w:t xml:space="preserve"> = min. 45 </w:t>
      </w:r>
      <w:proofErr w:type="spellStart"/>
      <w:r w:rsidRPr="00B612DA">
        <w:rPr>
          <w:rFonts w:ascii="Arial Nova" w:hAnsi="Arial Nova"/>
          <w:sz w:val="24"/>
          <w:szCs w:val="24"/>
        </w:rPr>
        <w:t>MPa</w:t>
      </w:r>
      <w:proofErr w:type="spellEnd"/>
    </w:p>
    <w:p w14:paraId="74E4BC57" w14:textId="77777777" w:rsidR="00434377" w:rsidRPr="00B612DA" w:rsidRDefault="00434377" w:rsidP="00434377">
      <w:pPr>
        <w:ind w:firstLine="0"/>
        <w:rPr>
          <w:rFonts w:ascii="Arial Nova" w:hAnsi="Arial Nova"/>
          <w:sz w:val="24"/>
          <w:szCs w:val="24"/>
        </w:rPr>
      </w:pPr>
      <w:r w:rsidRPr="00B612DA">
        <w:rPr>
          <w:rFonts w:ascii="Arial Nova" w:hAnsi="Arial Nova"/>
          <w:sz w:val="24"/>
          <w:szCs w:val="24"/>
        </w:rPr>
        <w:t>Výměna nebo úprava podloží dle statických zatěžovacích zkoušek.</w:t>
      </w:r>
    </w:p>
    <w:p w14:paraId="061A4FBE" w14:textId="77777777" w:rsidR="00434377" w:rsidRDefault="00434377" w:rsidP="00434377">
      <w:pPr>
        <w:ind w:firstLine="0"/>
        <w:rPr>
          <w:rFonts w:ascii="Arial Nova" w:hAnsi="Arial Nova"/>
          <w:sz w:val="24"/>
          <w:szCs w:val="24"/>
        </w:rPr>
      </w:pPr>
      <w:r w:rsidRPr="00B612DA">
        <w:rPr>
          <w:rFonts w:ascii="Arial Nova" w:hAnsi="Arial Nova"/>
          <w:sz w:val="24"/>
          <w:szCs w:val="24"/>
        </w:rPr>
        <w:t>Hutnění zemní pláně bude provedeno min. na hodnotu E</w:t>
      </w:r>
      <w:r w:rsidRPr="00B612DA">
        <w:rPr>
          <w:rFonts w:ascii="Arial Nova" w:hAnsi="Arial Nova"/>
          <w:sz w:val="24"/>
          <w:szCs w:val="24"/>
          <w:vertAlign w:val="subscript"/>
        </w:rPr>
        <w:t>def,2</w:t>
      </w:r>
      <w:r w:rsidRPr="00B612DA">
        <w:rPr>
          <w:rFonts w:ascii="Arial Nova" w:hAnsi="Arial Nova"/>
          <w:sz w:val="24"/>
          <w:szCs w:val="24"/>
        </w:rPr>
        <w:t xml:space="preserve"> = 45 </w:t>
      </w:r>
      <w:proofErr w:type="spellStart"/>
      <w:r w:rsidRPr="00B612DA">
        <w:rPr>
          <w:rFonts w:ascii="Arial Nova" w:hAnsi="Arial Nova"/>
          <w:sz w:val="24"/>
          <w:szCs w:val="24"/>
        </w:rPr>
        <w:t>MPa</w:t>
      </w:r>
      <w:proofErr w:type="spellEnd"/>
      <w:r w:rsidRPr="00B612DA">
        <w:rPr>
          <w:rFonts w:ascii="Arial Nova" w:hAnsi="Arial Nova"/>
          <w:sz w:val="24"/>
          <w:szCs w:val="24"/>
        </w:rPr>
        <w:t>, E</w:t>
      </w:r>
      <w:r w:rsidRPr="00B612DA">
        <w:rPr>
          <w:rFonts w:ascii="Arial Nova" w:hAnsi="Arial Nova"/>
          <w:sz w:val="24"/>
          <w:szCs w:val="24"/>
          <w:vertAlign w:val="subscript"/>
        </w:rPr>
        <w:t>def,2</w:t>
      </w:r>
      <w:r w:rsidRPr="00B612DA">
        <w:rPr>
          <w:rFonts w:ascii="Arial Nova" w:hAnsi="Arial Nova"/>
          <w:sz w:val="24"/>
          <w:szCs w:val="24"/>
        </w:rPr>
        <w:t>/E</w:t>
      </w:r>
      <w:r w:rsidRPr="00B612DA">
        <w:rPr>
          <w:rFonts w:ascii="Arial Nova" w:hAnsi="Arial Nova"/>
          <w:sz w:val="24"/>
          <w:szCs w:val="24"/>
          <w:vertAlign w:val="subscript"/>
        </w:rPr>
        <w:t>def,1</w:t>
      </w:r>
      <w:r w:rsidRPr="00B612DA">
        <w:rPr>
          <w:rFonts w:ascii="Arial Nova" w:hAnsi="Arial Nova"/>
          <w:sz w:val="24"/>
          <w:szCs w:val="24"/>
        </w:rPr>
        <w:t xml:space="preserve"> &lt;2; míra zhutnění zemní pláně 98 % PS dle ČSN 72 1006; </w:t>
      </w:r>
      <w:proofErr w:type="gramStart"/>
      <w:r w:rsidRPr="00B612DA">
        <w:rPr>
          <w:rFonts w:ascii="Arial Nova" w:hAnsi="Arial Nova"/>
          <w:sz w:val="24"/>
          <w:szCs w:val="24"/>
        </w:rPr>
        <w:t>CBR &gt;</w:t>
      </w:r>
      <w:proofErr w:type="gramEnd"/>
      <w:r w:rsidRPr="00B612DA">
        <w:rPr>
          <w:rFonts w:ascii="Arial Nova" w:hAnsi="Arial Nova"/>
          <w:sz w:val="24"/>
          <w:szCs w:val="24"/>
        </w:rPr>
        <w:t xml:space="preserve"> 15 % dle ČSN 72 1006.</w:t>
      </w:r>
    </w:p>
    <w:p w14:paraId="0ECE6188" w14:textId="59DD8484" w:rsidR="00214A3B" w:rsidRPr="00B612DA" w:rsidRDefault="00434377" w:rsidP="00434377">
      <w:pPr>
        <w:ind w:firstLine="0"/>
        <w:rPr>
          <w:rFonts w:ascii="Arial Nova" w:hAnsi="Arial Nova"/>
          <w:sz w:val="24"/>
          <w:szCs w:val="24"/>
        </w:rPr>
      </w:pPr>
      <w:r>
        <w:rPr>
          <w:rFonts w:ascii="Arial Nova" w:hAnsi="Arial Nova"/>
          <w:sz w:val="24"/>
          <w:szCs w:val="24"/>
        </w:rPr>
        <w:t>*Betonová dlažba červená 20/10/8 bude realizována jako fazetová.</w:t>
      </w:r>
    </w:p>
    <w:p w14:paraId="5EB33C0F" w14:textId="72416EE1" w:rsidR="00780140" w:rsidRDefault="0054645C" w:rsidP="00434377">
      <w:pPr>
        <w:rPr>
          <w:rFonts w:ascii="Arial Nova" w:hAnsi="Arial Nova"/>
          <w:sz w:val="24"/>
          <w:szCs w:val="24"/>
        </w:rPr>
      </w:pPr>
      <w:r w:rsidRPr="00B612DA">
        <w:rPr>
          <w:rFonts w:ascii="Arial Nova" w:hAnsi="Arial Nova"/>
          <w:sz w:val="24"/>
          <w:szCs w:val="24"/>
        </w:rPr>
        <w:t>Aby nedocházelo k pronikání jemné frakce ze zemní pláně do nadloží nestmelené vrstvy nebo naopak, pláň bude chráněna separační netkanou geotextilií v celé ploše. Minimální gramáž činí 300 g/m2.</w:t>
      </w:r>
    </w:p>
    <w:p w14:paraId="1FBD54A4" w14:textId="77777777" w:rsidR="00780140" w:rsidRPr="00B612DA" w:rsidRDefault="00780140" w:rsidP="00214A3B">
      <w:pPr>
        <w:rPr>
          <w:rFonts w:ascii="Arial Nova" w:hAnsi="Arial Nova"/>
          <w:sz w:val="24"/>
          <w:szCs w:val="24"/>
        </w:rPr>
      </w:pPr>
    </w:p>
    <w:p w14:paraId="363D1C68" w14:textId="7ADB06DC" w:rsidR="00823D9F" w:rsidRPr="00B612DA" w:rsidRDefault="00626367" w:rsidP="00B612DA">
      <w:pPr>
        <w:pStyle w:val="Nadpis3"/>
        <w:ind w:left="567" w:firstLine="284"/>
        <w:rPr>
          <w:rFonts w:ascii="Arial Nova" w:hAnsi="Arial Nova"/>
          <w:sz w:val="24"/>
          <w:szCs w:val="24"/>
        </w:rPr>
      </w:pPr>
      <w:r w:rsidRPr="00B612DA">
        <w:rPr>
          <w:rFonts w:ascii="Arial Nova" w:hAnsi="Arial Nova"/>
          <w:sz w:val="24"/>
          <w:szCs w:val="24"/>
        </w:rPr>
        <w:t>režim povrchových a podzemních vod, zásady odvodnění, ochrana PK</w:t>
      </w:r>
      <w:bookmarkStart w:id="3" w:name="_Hlk67892525"/>
    </w:p>
    <w:p w14:paraId="5DE1EFAB" w14:textId="77777777" w:rsidR="00AF1003" w:rsidRPr="00B612DA" w:rsidRDefault="00AF1003" w:rsidP="008E6D2E">
      <w:pPr>
        <w:pStyle w:val="Odstavecseseznamem"/>
        <w:ind w:left="851" w:firstLine="0"/>
        <w:rPr>
          <w:rFonts w:ascii="Arial Nova" w:hAnsi="Arial Nova"/>
          <w:b/>
          <w:bCs/>
          <w:sz w:val="24"/>
          <w:szCs w:val="24"/>
        </w:rPr>
      </w:pPr>
    </w:p>
    <w:p w14:paraId="43ECF29B" w14:textId="53CAA865" w:rsidR="006B026B" w:rsidRPr="00B612DA" w:rsidRDefault="00AF1003" w:rsidP="00AE54BF">
      <w:pPr>
        <w:pStyle w:val="Odstavecseseznamem"/>
        <w:ind w:left="567"/>
        <w:rPr>
          <w:rFonts w:ascii="Arial Nova" w:hAnsi="Arial Nova"/>
          <w:sz w:val="24"/>
          <w:szCs w:val="24"/>
        </w:rPr>
      </w:pPr>
      <w:r w:rsidRPr="00B612DA">
        <w:rPr>
          <w:rFonts w:ascii="Arial Nova" w:hAnsi="Arial Nova"/>
          <w:sz w:val="24"/>
          <w:szCs w:val="24"/>
        </w:rPr>
        <w:t>Asfaltové komunikace mimo most jsou odvodněny podélným a příčným sklonem k nově navrženým uličním vpustem. Asfaltová komunikace na mostě je navržena s nulovým podélným sklonem a odvodnění je řešeno vyspádováním vozovky podél levé římsy vozovky. Navazující zpevněné plochy jsou odvodněny do asfaltové komunikace.</w:t>
      </w:r>
    </w:p>
    <w:p w14:paraId="61884FFE" w14:textId="055F976D" w:rsidR="00B612DA" w:rsidRPr="00B612DA" w:rsidRDefault="00B612DA" w:rsidP="00AE54BF">
      <w:pPr>
        <w:pStyle w:val="Odstavecseseznamem"/>
        <w:ind w:left="567"/>
        <w:rPr>
          <w:rFonts w:ascii="Arial Nova" w:hAnsi="Arial Nova"/>
          <w:sz w:val="24"/>
          <w:szCs w:val="24"/>
        </w:rPr>
      </w:pPr>
      <w:r w:rsidRPr="00B612DA">
        <w:rPr>
          <w:rFonts w:ascii="Arial Nova" w:hAnsi="Arial Nova"/>
          <w:sz w:val="24"/>
          <w:szCs w:val="24"/>
        </w:rPr>
        <w:t xml:space="preserve">Zemní pláň je odvodněna příčným sklonem </w:t>
      </w:r>
      <w:proofErr w:type="gramStart"/>
      <w:r w:rsidRPr="00B612DA">
        <w:rPr>
          <w:rFonts w:ascii="Arial Nova" w:hAnsi="Arial Nova"/>
          <w:sz w:val="24"/>
          <w:szCs w:val="24"/>
        </w:rPr>
        <w:t>3,00%</w:t>
      </w:r>
      <w:proofErr w:type="gramEnd"/>
      <w:r w:rsidRPr="00B612DA">
        <w:rPr>
          <w:rFonts w:ascii="Arial Nova" w:hAnsi="Arial Nova"/>
          <w:sz w:val="24"/>
          <w:szCs w:val="24"/>
        </w:rPr>
        <w:t xml:space="preserve"> do drenáží, které jsou napojeny do uličních vpustí.</w:t>
      </w:r>
    </w:p>
    <w:p w14:paraId="40C1AB47" w14:textId="55F756A1" w:rsidR="00AE54BF" w:rsidRPr="00B612DA" w:rsidRDefault="00AE54BF" w:rsidP="00AE54BF">
      <w:pPr>
        <w:rPr>
          <w:rFonts w:ascii="Arial Nova" w:hAnsi="Arial Nova"/>
          <w:b/>
          <w:bCs/>
          <w:sz w:val="24"/>
          <w:szCs w:val="24"/>
        </w:rPr>
      </w:pPr>
      <w:r w:rsidRPr="00B612DA">
        <w:rPr>
          <w:rFonts w:ascii="Arial Nova" w:hAnsi="Arial Nova"/>
          <w:b/>
          <w:bCs/>
          <w:sz w:val="24"/>
          <w:szCs w:val="24"/>
        </w:rPr>
        <w:lastRenderedPageBreak/>
        <w:t xml:space="preserve">Vtokové mříže jsou navrženy litinové pro </w:t>
      </w:r>
      <w:r w:rsidRPr="00B612DA">
        <w:rPr>
          <w:rFonts w:ascii="Arial Nova" w:hAnsi="Arial Nova"/>
          <w:b/>
          <w:bCs/>
          <w:sz w:val="24"/>
          <w:szCs w:val="24"/>
          <w:u w:val="single"/>
        </w:rPr>
        <w:t>třídu zatížení D400</w:t>
      </w:r>
      <w:r w:rsidRPr="00B612DA">
        <w:rPr>
          <w:rFonts w:ascii="Arial Nova" w:hAnsi="Arial Nova"/>
          <w:b/>
          <w:bCs/>
          <w:sz w:val="24"/>
          <w:szCs w:val="24"/>
        </w:rPr>
        <w:t>. Veškeré odvodňovací prvky budou opatřeny kalovým košem.</w:t>
      </w:r>
    </w:p>
    <w:p w14:paraId="17128BAD" w14:textId="0921FBCD" w:rsidR="00214A3B" w:rsidRPr="00B612DA" w:rsidRDefault="00AE54BF" w:rsidP="00174716">
      <w:pPr>
        <w:rPr>
          <w:rFonts w:ascii="Arial Nova" w:hAnsi="Arial Nova"/>
          <w:b/>
          <w:bCs/>
          <w:sz w:val="24"/>
          <w:szCs w:val="24"/>
        </w:rPr>
      </w:pPr>
      <w:r w:rsidRPr="00B612DA">
        <w:rPr>
          <w:rFonts w:ascii="Arial Nova" w:hAnsi="Arial Nova"/>
          <w:b/>
          <w:bCs/>
          <w:sz w:val="24"/>
          <w:szCs w:val="24"/>
        </w:rPr>
        <w:t>Pro správné fungování navrženého odvodnění je důležitá pravidelná kontrola odvodňovačů a jejich pravidelné čištění.</w:t>
      </w:r>
    </w:p>
    <w:p w14:paraId="0490ABEA" w14:textId="77777777" w:rsidR="00E5287F" w:rsidRPr="00B612DA" w:rsidRDefault="00E5287F" w:rsidP="00AE54BF">
      <w:pPr>
        <w:ind w:left="0" w:firstLine="0"/>
        <w:rPr>
          <w:rFonts w:ascii="Arial Nova" w:hAnsi="Arial Nova"/>
          <w:sz w:val="24"/>
          <w:szCs w:val="24"/>
        </w:rPr>
      </w:pPr>
    </w:p>
    <w:bookmarkEnd w:id="3"/>
    <w:p w14:paraId="059AEE00" w14:textId="11F6C8A6" w:rsidR="00626367" w:rsidRPr="00B612DA" w:rsidRDefault="00626367" w:rsidP="0054645C">
      <w:pPr>
        <w:pStyle w:val="Nadpis3"/>
        <w:ind w:left="567" w:firstLine="284"/>
        <w:rPr>
          <w:rFonts w:ascii="Arial Nova" w:hAnsi="Arial Nova"/>
          <w:sz w:val="24"/>
          <w:szCs w:val="24"/>
        </w:rPr>
      </w:pPr>
      <w:r w:rsidRPr="00B612DA">
        <w:rPr>
          <w:rFonts w:ascii="Arial Nova" w:hAnsi="Arial Nova"/>
          <w:sz w:val="24"/>
          <w:szCs w:val="24"/>
        </w:rPr>
        <w:t>zásady návrhu dopravních značek, dopravních zařízení, světelných signálů, zařízení pro provozní informace a dopravní telematiku</w:t>
      </w:r>
    </w:p>
    <w:p w14:paraId="25294805" w14:textId="65F007D8" w:rsidR="00A34B63" w:rsidRPr="00B612DA" w:rsidRDefault="00780140" w:rsidP="0054645C">
      <w:pPr>
        <w:rPr>
          <w:rFonts w:ascii="Arial Nova" w:hAnsi="Arial Nova"/>
          <w:sz w:val="24"/>
          <w:szCs w:val="24"/>
        </w:rPr>
      </w:pPr>
      <w:r>
        <w:rPr>
          <w:rFonts w:ascii="Arial Nova" w:hAnsi="Arial Nova"/>
          <w:sz w:val="24"/>
          <w:szCs w:val="24"/>
        </w:rPr>
        <w:t xml:space="preserve">Stávající dopravní značení bude zrušeno z důvodu návrhu sdílené zóny. Začátek a konec sdílené zóny bude označen svislými dopravními značkami IZ </w:t>
      </w:r>
      <w:proofErr w:type="gramStart"/>
      <w:r>
        <w:rPr>
          <w:rFonts w:ascii="Arial Nova" w:hAnsi="Arial Nova"/>
          <w:sz w:val="24"/>
          <w:szCs w:val="24"/>
        </w:rPr>
        <w:t>10a</w:t>
      </w:r>
      <w:proofErr w:type="gramEnd"/>
      <w:r>
        <w:rPr>
          <w:rFonts w:ascii="Arial Nova" w:hAnsi="Arial Nova"/>
          <w:sz w:val="24"/>
          <w:szCs w:val="24"/>
        </w:rPr>
        <w:t xml:space="preserve"> (Sdílení zóna) a IZ 10b (Konec sdílené zóny).</w:t>
      </w:r>
    </w:p>
    <w:p w14:paraId="79CFE834" w14:textId="77777777" w:rsidR="00A34B63" w:rsidRPr="00B612DA" w:rsidRDefault="00A34B63" w:rsidP="0054645C">
      <w:pPr>
        <w:rPr>
          <w:rFonts w:ascii="Arial Nova" w:hAnsi="Arial Nova"/>
          <w:b/>
          <w:sz w:val="24"/>
          <w:szCs w:val="24"/>
        </w:rPr>
      </w:pPr>
    </w:p>
    <w:p w14:paraId="2E386182" w14:textId="6349B2E7" w:rsidR="00696A03" w:rsidRPr="00B612DA" w:rsidRDefault="00696A03" w:rsidP="0054645C">
      <w:pPr>
        <w:pStyle w:val="Nadpis3"/>
        <w:ind w:left="567" w:firstLine="284"/>
        <w:rPr>
          <w:rFonts w:ascii="Arial Nova" w:hAnsi="Arial Nova"/>
          <w:sz w:val="24"/>
          <w:szCs w:val="24"/>
        </w:rPr>
      </w:pPr>
      <w:r w:rsidRPr="00B612DA">
        <w:rPr>
          <w:rFonts w:ascii="Arial Nova" w:hAnsi="Arial Nova"/>
          <w:sz w:val="24"/>
          <w:szCs w:val="24"/>
        </w:rPr>
        <w:t>zvláštní podmínky a požadavky na postup výstavby, případně údržbu</w:t>
      </w:r>
    </w:p>
    <w:p w14:paraId="1BE6D79E" w14:textId="1DADEB23" w:rsidR="00DC033D" w:rsidRPr="00B612DA" w:rsidRDefault="008E0AD8" w:rsidP="00823D9F">
      <w:pPr>
        <w:rPr>
          <w:rFonts w:ascii="Arial Nova" w:hAnsi="Arial Nova"/>
          <w:sz w:val="24"/>
          <w:szCs w:val="24"/>
        </w:rPr>
      </w:pPr>
      <w:r w:rsidRPr="00B612DA">
        <w:rPr>
          <w:rFonts w:ascii="Arial Nova" w:hAnsi="Arial Nova"/>
          <w:sz w:val="24"/>
          <w:szCs w:val="24"/>
        </w:rPr>
        <w:t>Stavební práce budou prováděny v souladu s platnými ČSN dle harmonogramu prací, který si v rámci své přípravy vyhotoví zhotovitel stavby.</w:t>
      </w:r>
      <w:r w:rsidR="00765F2A" w:rsidRPr="00B612DA">
        <w:rPr>
          <w:rFonts w:ascii="Arial Nova" w:hAnsi="Arial Nova"/>
          <w:sz w:val="24"/>
          <w:szCs w:val="24"/>
        </w:rPr>
        <w:t xml:space="preserve"> Během výstavby je nutné dodržovat podmínky </w:t>
      </w:r>
      <w:r w:rsidR="00AC5608" w:rsidRPr="00B612DA">
        <w:rPr>
          <w:rFonts w:ascii="Arial Nova" w:hAnsi="Arial Nova"/>
          <w:sz w:val="24"/>
          <w:szCs w:val="24"/>
        </w:rPr>
        <w:t>správců inženýrských sítí a správce komunikace.</w:t>
      </w:r>
      <w:r w:rsidRPr="00B612DA">
        <w:rPr>
          <w:rFonts w:ascii="Arial Nova" w:hAnsi="Arial Nova"/>
          <w:sz w:val="24"/>
          <w:szCs w:val="24"/>
        </w:rPr>
        <w:t xml:space="preserve"> Stavba neklade mimořádné nároky na provádění speciálních činností a nevyžaduje žádné zvláštní podmínky. Údržba bude prováděna standardním způsobem.</w:t>
      </w:r>
    </w:p>
    <w:p w14:paraId="2796A82D" w14:textId="77777777" w:rsidR="00823D9F" w:rsidRPr="00B612DA" w:rsidRDefault="00823D9F" w:rsidP="00823D9F">
      <w:pPr>
        <w:rPr>
          <w:rFonts w:ascii="Arial Nova" w:hAnsi="Arial Nova"/>
          <w:sz w:val="24"/>
          <w:szCs w:val="24"/>
        </w:rPr>
      </w:pPr>
    </w:p>
    <w:p w14:paraId="6D453E97" w14:textId="34DCF66F" w:rsidR="00CD478E" w:rsidRPr="00B612DA" w:rsidRDefault="00CD478E" w:rsidP="0054645C">
      <w:pPr>
        <w:rPr>
          <w:rFonts w:ascii="Arial Nova" w:hAnsi="Arial Nova"/>
          <w:sz w:val="24"/>
          <w:szCs w:val="24"/>
          <w:u w:val="single"/>
        </w:rPr>
      </w:pPr>
      <w:r w:rsidRPr="00B612DA">
        <w:rPr>
          <w:rFonts w:ascii="Arial Nova" w:hAnsi="Arial Nova"/>
          <w:sz w:val="24"/>
          <w:szCs w:val="24"/>
          <w:u w:val="single"/>
        </w:rPr>
        <w:t>Zemní pláň</w:t>
      </w:r>
    </w:p>
    <w:p w14:paraId="54676852" w14:textId="77777777" w:rsidR="00E5287F" w:rsidRPr="00B612DA" w:rsidRDefault="00CD478E" w:rsidP="0054645C">
      <w:pPr>
        <w:rPr>
          <w:rFonts w:ascii="Arial Nova" w:hAnsi="Arial Nova"/>
          <w:sz w:val="24"/>
          <w:szCs w:val="24"/>
        </w:rPr>
      </w:pPr>
      <w:r w:rsidRPr="00B612DA">
        <w:rPr>
          <w:rFonts w:ascii="Arial Nova" w:hAnsi="Arial Nova"/>
          <w:sz w:val="24"/>
          <w:szCs w:val="24"/>
        </w:rPr>
        <w:t>Zemní pláň a její povrch musí být v souladu s ČSN 73 6133, kap. 9.4. Podélný a příčný sklon, výškové úrovně a tolerance musejí odpovídat dokumentaci stavby, VL1, VL2 a TKP kap. 4. Povrch musí být rovný, hladký, bez prohlubní, v tolerancích TKP kap. 4 čl. 4.6. V celé mocnosti aktivní zóny musí být dodržena předepsaná míra zhutnění a na zemní pláni musí být dosaženo předepsaného modulu přetvárnosti. Do aktivní zóny se nesmějí používat bez úpravy zeminy nevhodné dle ČSN 73 6133 a takové materiály, u kterých působením změn teploty, vlhkosti a zatížení může dojít k takovým změnám jejich fyzikálně mechanických vlastností, které by způsobily, že dokumentací stanovených parametrů nebude dosaženo.</w:t>
      </w:r>
    </w:p>
    <w:p w14:paraId="5C6706C3" w14:textId="77777777" w:rsidR="00B612DA" w:rsidRPr="00B612DA" w:rsidRDefault="00B612DA" w:rsidP="0054645C">
      <w:pPr>
        <w:rPr>
          <w:rFonts w:ascii="Arial Nova" w:hAnsi="Arial Nova"/>
          <w:sz w:val="24"/>
          <w:szCs w:val="24"/>
        </w:rPr>
      </w:pPr>
    </w:p>
    <w:p w14:paraId="2AD7BB1B" w14:textId="3A03D1DD" w:rsidR="00B17BF0" w:rsidRPr="00B612DA" w:rsidRDefault="00B17BF0" w:rsidP="0054645C">
      <w:pPr>
        <w:rPr>
          <w:rFonts w:ascii="Arial Nova" w:hAnsi="Arial Nova"/>
          <w:sz w:val="24"/>
          <w:szCs w:val="24"/>
          <w:u w:val="single"/>
        </w:rPr>
      </w:pPr>
      <w:r w:rsidRPr="00B612DA">
        <w:rPr>
          <w:rFonts w:ascii="Arial Nova" w:hAnsi="Arial Nova"/>
          <w:sz w:val="24"/>
          <w:szCs w:val="24"/>
          <w:u w:val="single"/>
        </w:rPr>
        <w:t>Dlažba</w:t>
      </w:r>
    </w:p>
    <w:p w14:paraId="508E075E" w14:textId="16B705BF" w:rsidR="00B17BF0" w:rsidRPr="00B612DA" w:rsidRDefault="003970F5" w:rsidP="0054645C">
      <w:pPr>
        <w:rPr>
          <w:rFonts w:ascii="Arial Nova" w:hAnsi="Arial Nova"/>
          <w:sz w:val="24"/>
          <w:szCs w:val="24"/>
        </w:rPr>
      </w:pPr>
      <w:r w:rsidRPr="00B612DA">
        <w:rPr>
          <w:rFonts w:ascii="Arial Nova" w:hAnsi="Arial Nova"/>
          <w:sz w:val="24"/>
          <w:szCs w:val="24"/>
        </w:rPr>
        <w:t xml:space="preserve">Provádění pokládky </w:t>
      </w:r>
      <w:r w:rsidR="00A75F32" w:rsidRPr="00B612DA">
        <w:rPr>
          <w:rFonts w:ascii="Arial Nova" w:hAnsi="Arial Nova"/>
          <w:sz w:val="24"/>
          <w:szCs w:val="24"/>
        </w:rPr>
        <w:t xml:space="preserve">standartní </w:t>
      </w:r>
      <w:r w:rsidRPr="00B612DA">
        <w:rPr>
          <w:rFonts w:ascii="Arial Nova" w:hAnsi="Arial Nova"/>
          <w:sz w:val="24"/>
          <w:szCs w:val="24"/>
        </w:rPr>
        <w:t xml:space="preserve">dlažby bude realizováno dle ustanovení ČSN 73 6131. </w:t>
      </w:r>
      <w:r w:rsidR="00B17BF0" w:rsidRPr="00B612DA">
        <w:rPr>
          <w:rFonts w:ascii="Arial Nova" w:hAnsi="Arial Nova"/>
          <w:sz w:val="24"/>
          <w:szCs w:val="24"/>
        </w:rPr>
        <w:t xml:space="preserve">Betonové dlažební prvky jsou určení pro ruční pokládku. Pokládka dlažby se provádí na urovnanou kladecí vrstvu. Betonové dlažební prvky se odebírají z palety takovým způsobem, aby nedošlo k podření betonových dlažebních prvku v další vrstvě. V případě, že jsou na betonových dlažebních prvcích patrné zjevné vady, nesmí dojít k zabudování do konstrukce. </w:t>
      </w:r>
      <w:r w:rsidR="000D689E" w:rsidRPr="00B612DA">
        <w:rPr>
          <w:rFonts w:ascii="Arial Nova" w:hAnsi="Arial Nova"/>
          <w:sz w:val="24"/>
          <w:szCs w:val="24"/>
        </w:rPr>
        <w:t xml:space="preserve">Postup pokládky je vždy proti spádu dlážděné plochy. Výškové dorovnání se provádí gumovou paličkou přes dřevěnou podložku. Na zhutnění dlážděného krytu z betonových dlažebních prvků se nesmí použít </w:t>
      </w:r>
      <w:r w:rsidR="00BC3B87" w:rsidRPr="00B612DA">
        <w:rPr>
          <w:rFonts w:ascii="Arial Nova" w:hAnsi="Arial Nova"/>
          <w:sz w:val="24"/>
          <w:szCs w:val="24"/>
        </w:rPr>
        <w:t xml:space="preserve">těžká </w:t>
      </w:r>
      <w:r w:rsidR="000D689E" w:rsidRPr="00B612DA">
        <w:rPr>
          <w:rFonts w:ascii="Arial Nova" w:hAnsi="Arial Nova"/>
          <w:sz w:val="24"/>
          <w:szCs w:val="24"/>
        </w:rPr>
        <w:t xml:space="preserve">vibrační deska. Nestandardní rozměry řešíme </w:t>
      </w:r>
      <w:r w:rsidR="000D689E" w:rsidRPr="00B612DA">
        <w:rPr>
          <w:rFonts w:ascii="Arial Nova" w:hAnsi="Arial Nova"/>
          <w:sz w:val="24"/>
          <w:szCs w:val="24"/>
        </w:rPr>
        <w:lastRenderedPageBreak/>
        <w:t xml:space="preserve">dořezáním jednotlivých prvků, nikdy však na ukončení dlážděné plochy nepoužíváme beton. </w:t>
      </w:r>
    </w:p>
    <w:p w14:paraId="10617277" w14:textId="7F06054D" w:rsidR="00E5287F" w:rsidRPr="00B612DA" w:rsidRDefault="00696841" w:rsidP="00EC4D44">
      <w:pPr>
        <w:rPr>
          <w:rFonts w:ascii="Arial Nova" w:hAnsi="Arial Nova"/>
          <w:sz w:val="24"/>
          <w:szCs w:val="24"/>
        </w:rPr>
      </w:pPr>
      <w:r w:rsidRPr="00B612DA">
        <w:rPr>
          <w:rFonts w:ascii="Arial Nova" w:hAnsi="Arial Nova"/>
          <w:sz w:val="24"/>
          <w:szCs w:val="24"/>
        </w:rPr>
        <w:t xml:space="preserve">V rámci údržby je nutné vydlážděnou plochu chránit před nepřiměřeným mechanickým poškozením nebo znečištěním. </w:t>
      </w:r>
    </w:p>
    <w:p w14:paraId="31803883" w14:textId="77777777" w:rsidR="001458C7" w:rsidRPr="00B612DA" w:rsidRDefault="001458C7" w:rsidP="0054645C">
      <w:pPr>
        <w:rPr>
          <w:rFonts w:ascii="Arial Nova" w:hAnsi="Arial Nova"/>
          <w:sz w:val="24"/>
          <w:szCs w:val="24"/>
        </w:rPr>
      </w:pPr>
    </w:p>
    <w:p w14:paraId="31D29E9D" w14:textId="13019D2E" w:rsidR="000D689E" w:rsidRPr="00B612DA" w:rsidRDefault="000D689E" w:rsidP="0054645C">
      <w:pPr>
        <w:rPr>
          <w:rFonts w:ascii="Arial Nova" w:hAnsi="Arial Nova"/>
          <w:sz w:val="24"/>
          <w:szCs w:val="24"/>
          <w:u w:val="single"/>
        </w:rPr>
      </w:pPr>
      <w:r w:rsidRPr="00B612DA">
        <w:rPr>
          <w:rFonts w:ascii="Arial Nova" w:hAnsi="Arial Nova"/>
          <w:sz w:val="24"/>
          <w:szCs w:val="24"/>
          <w:u w:val="single"/>
        </w:rPr>
        <w:t>Obrubníky</w:t>
      </w:r>
    </w:p>
    <w:p w14:paraId="10F70E49" w14:textId="6A87E8AD" w:rsidR="00E5287F" w:rsidRPr="00B612DA" w:rsidRDefault="000D689E" w:rsidP="0054645C">
      <w:pPr>
        <w:rPr>
          <w:rFonts w:ascii="Arial Nova" w:hAnsi="Arial Nova"/>
          <w:sz w:val="24"/>
          <w:szCs w:val="24"/>
        </w:rPr>
      </w:pPr>
      <w:r w:rsidRPr="00B612DA">
        <w:rPr>
          <w:rFonts w:ascii="Arial Nova" w:hAnsi="Arial Nova"/>
          <w:sz w:val="24"/>
          <w:szCs w:val="24"/>
        </w:rPr>
        <w:t xml:space="preserve">Dlažba bude osazena v betonových obrubnících </w:t>
      </w:r>
      <w:r w:rsidR="00354603" w:rsidRPr="00B612DA">
        <w:rPr>
          <w:rFonts w:ascii="Arial Nova" w:hAnsi="Arial Nova"/>
          <w:sz w:val="24"/>
          <w:szCs w:val="24"/>
        </w:rPr>
        <w:t>o průřezu 150/250 a 150/150 (popř chodníkové obruby o průřezu 100/250)</w:t>
      </w:r>
      <w:r w:rsidRPr="00B612DA">
        <w:rPr>
          <w:rFonts w:ascii="Arial Nova" w:hAnsi="Arial Nova"/>
          <w:sz w:val="24"/>
          <w:szCs w:val="24"/>
        </w:rPr>
        <w:t xml:space="preserve">, které budou osazeny do betonového lože C20/25nXF3 ze zavlhlého betonu, na pevný, zhutněný podklad. Povrch podkladu má být vlhký, aby neodebíral vodu z pokládaného betonu. Minimální tloušťka lože je 100 mm. </w:t>
      </w:r>
      <w:r w:rsidR="0021501C">
        <w:rPr>
          <w:rFonts w:ascii="Arial Nova" w:hAnsi="Arial Nova"/>
          <w:sz w:val="24"/>
          <w:szCs w:val="24"/>
        </w:rPr>
        <w:t>Z</w:t>
      </w:r>
      <w:r w:rsidRPr="00B612DA">
        <w:rPr>
          <w:rFonts w:ascii="Arial Nova" w:hAnsi="Arial Nova"/>
          <w:sz w:val="24"/>
          <w:szCs w:val="24"/>
        </w:rPr>
        <w:t>ásady pokládky budou dodržovány dle ČSN 736131 Stavba vozovek – Kryty z dlažeb a dílců</w:t>
      </w:r>
      <w:r w:rsidR="0021501C">
        <w:rPr>
          <w:rFonts w:ascii="Arial Nova" w:hAnsi="Arial Nova"/>
          <w:sz w:val="24"/>
          <w:szCs w:val="24"/>
        </w:rPr>
        <w:t xml:space="preserve"> a zároveň budou respektovat technické listy a doporučení výrobce.</w:t>
      </w:r>
    </w:p>
    <w:p w14:paraId="211F9CB8" w14:textId="77777777" w:rsidR="00E5287F" w:rsidRPr="00B612DA" w:rsidRDefault="00E5287F" w:rsidP="0054645C">
      <w:pPr>
        <w:rPr>
          <w:rFonts w:ascii="Arial Nova" w:hAnsi="Arial Nova"/>
          <w:sz w:val="24"/>
          <w:szCs w:val="24"/>
        </w:rPr>
      </w:pPr>
    </w:p>
    <w:p w14:paraId="463CEBEF" w14:textId="58DF7E24" w:rsidR="006F630C" w:rsidRPr="00B612DA" w:rsidRDefault="007B1E6C" w:rsidP="0054645C">
      <w:pPr>
        <w:rPr>
          <w:rFonts w:ascii="Arial Nova" w:hAnsi="Arial Nova"/>
          <w:sz w:val="24"/>
          <w:szCs w:val="24"/>
          <w:u w:val="single"/>
          <w:lang w:eastAsia="cs-CZ"/>
        </w:rPr>
      </w:pPr>
      <w:r w:rsidRPr="00B612DA">
        <w:rPr>
          <w:rFonts w:ascii="Arial Nova" w:hAnsi="Arial Nova"/>
          <w:sz w:val="24"/>
          <w:szCs w:val="24"/>
          <w:u w:val="single"/>
          <w:lang w:eastAsia="cs-CZ"/>
        </w:rPr>
        <w:t>Hutněné asfaltové vrstvy </w:t>
      </w:r>
    </w:p>
    <w:p w14:paraId="69739895" w14:textId="54CC15AF" w:rsidR="007B1E6C" w:rsidRPr="00B612DA" w:rsidRDefault="007B1E6C" w:rsidP="0054645C">
      <w:pPr>
        <w:rPr>
          <w:rFonts w:ascii="Arial Nova" w:hAnsi="Arial Nova"/>
          <w:sz w:val="24"/>
          <w:szCs w:val="24"/>
          <w:lang w:eastAsia="cs-CZ"/>
        </w:rPr>
      </w:pPr>
      <w:r w:rsidRPr="00B612DA">
        <w:rPr>
          <w:rFonts w:ascii="Arial Nova" w:hAnsi="Arial Nova"/>
          <w:sz w:val="24"/>
          <w:szCs w:val="24"/>
          <w:lang w:eastAsia="cs-CZ"/>
        </w:rPr>
        <w:t>budou prováděny dle ČSN 73 6121. Pokládka se provádí na řádně</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připravený, rovný, zhutněný, čistý povrch podkladní vrstvy za přijatelných klimatických podmínek</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dle schváleného kontrolního zkušebního plánu před zahájením prací. Rovný povrch</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znamená, že v</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podélném směru na lati 4 m a v příčném na lati 2 m je povolena odchylka 30 mm. Nerovnosti v</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podélném i příčném směru musí odpovídat požadavkům normy. Povrch musí být suchý nebo</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zavlhlý, nesmí být zmrzlý. Teplota vzduchu při pokládce jednotlivých vrstev musí odpovídat tabulce</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9 normy. Nesmí se provádět při silném nebo dlouhotrvajícím dešti. Povrch a svislé styčné plochy</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musí být dokonale očištěny od uvolněného materiálu, prachu a nečistot. Po očištění se provede</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spojovací postřik dle normy ČSN 73 6129. Styčné plochy musí být opatřeny vrstvou asfaltového</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nátěru. Spojovací postřik se neprovádí pouze v odůvodněných případech (např</w:t>
      </w:r>
      <w:r w:rsidR="006F630C" w:rsidRPr="00B612DA">
        <w:rPr>
          <w:rFonts w:ascii="Arial Nova" w:hAnsi="Arial Nova"/>
          <w:sz w:val="24"/>
          <w:szCs w:val="24"/>
          <w:lang w:eastAsia="cs-CZ"/>
        </w:rPr>
        <w:t xml:space="preserve">. </w:t>
      </w:r>
      <w:r w:rsidRPr="00B612DA">
        <w:rPr>
          <w:rFonts w:ascii="Arial Nova" w:hAnsi="Arial Nova"/>
          <w:sz w:val="24"/>
          <w:szCs w:val="24"/>
          <w:lang w:eastAsia="cs-CZ"/>
        </w:rPr>
        <w:t>chodníky).</w:t>
      </w:r>
    </w:p>
    <w:p w14:paraId="42B6B010" w14:textId="77777777" w:rsidR="00EC4D44" w:rsidRPr="00B612DA" w:rsidRDefault="00EC4D44" w:rsidP="006B026B">
      <w:pPr>
        <w:ind w:left="0" w:firstLine="0"/>
        <w:rPr>
          <w:rFonts w:ascii="Arial Nova" w:hAnsi="Arial Nova"/>
          <w:sz w:val="24"/>
          <w:szCs w:val="24"/>
          <w:lang w:eastAsia="cs-CZ"/>
        </w:rPr>
      </w:pPr>
    </w:p>
    <w:p w14:paraId="3D1F6AF1" w14:textId="77777777" w:rsidR="006F630C" w:rsidRPr="00B612DA" w:rsidRDefault="006F630C" w:rsidP="0054645C">
      <w:pPr>
        <w:rPr>
          <w:rFonts w:ascii="Arial Nova" w:hAnsi="Arial Nova"/>
          <w:sz w:val="24"/>
          <w:szCs w:val="24"/>
          <w:u w:val="single"/>
          <w:lang w:eastAsia="cs-CZ"/>
        </w:rPr>
      </w:pPr>
      <w:r w:rsidRPr="00B612DA">
        <w:rPr>
          <w:rFonts w:ascii="Arial Nova" w:hAnsi="Arial Nova"/>
          <w:sz w:val="24"/>
          <w:szCs w:val="24"/>
          <w:u w:val="single"/>
          <w:lang w:eastAsia="cs-CZ"/>
        </w:rPr>
        <w:t>Spojovací, případně infiltrační postřiky </w:t>
      </w:r>
    </w:p>
    <w:p w14:paraId="5EF0C8D8" w14:textId="32DD95A7" w:rsidR="007B1E6C" w:rsidRPr="00B612DA" w:rsidRDefault="006F630C" w:rsidP="0054645C">
      <w:pPr>
        <w:rPr>
          <w:rFonts w:ascii="Arial Nova" w:hAnsi="Arial Nova"/>
          <w:sz w:val="24"/>
          <w:szCs w:val="24"/>
          <w:lang w:eastAsia="cs-CZ"/>
        </w:rPr>
      </w:pPr>
      <w:r w:rsidRPr="00B612DA">
        <w:rPr>
          <w:rFonts w:ascii="Arial Nova" w:hAnsi="Arial Nova"/>
          <w:sz w:val="24"/>
          <w:szCs w:val="24"/>
          <w:lang w:eastAsia="cs-CZ"/>
        </w:rPr>
        <w:t>budou provedeny dle ČSN 73 6129. Spojovací postřik bude proveden jako PS – polotuhý asfalt, ale použité pojivo lze použít i jiné dle příslušné ČSN. Na 1 m2 bude použito min. 0,50 kg pojiva. Skutečné množství je nutné určit na základě testu na zkušebním úseku. Postřik musí být proveden jako rovnoměrný po celé ploše. Infiltrační postřik bude použit na místech, která po aplikaci mohou být použita bez dalších úprav jako podklad pro položení živičné vrstvy. Na 1 m2 bude použito 1,00kg pojiva.</w:t>
      </w:r>
    </w:p>
    <w:p w14:paraId="2666DED6" w14:textId="77777777" w:rsidR="00E5287F" w:rsidRPr="00B612DA" w:rsidRDefault="00E5287F" w:rsidP="0054645C">
      <w:pPr>
        <w:rPr>
          <w:rFonts w:ascii="Arial Nova" w:hAnsi="Arial Nova"/>
          <w:sz w:val="24"/>
          <w:szCs w:val="24"/>
          <w:lang w:eastAsia="cs-CZ"/>
        </w:rPr>
      </w:pPr>
    </w:p>
    <w:p w14:paraId="3C9F7011" w14:textId="1B49D0CD" w:rsidR="00696841" w:rsidRPr="00B612DA" w:rsidRDefault="00696841" w:rsidP="0054645C">
      <w:pPr>
        <w:rPr>
          <w:rFonts w:ascii="Arial Nova" w:hAnsi="Arial Nova"/>
          <w:sz w:val="24"/>
          <w:szCs w:val="24"/>
          <w:u w:val="single"/>
        </w:rPr>
      </w:pPr>
      <w:r w:rsidRPr="00B612DA">
        <w:rPr>
          <w:rFonts w:ascii="Arial Nova" w:hAnsi="Arial Nova"/>
          <w:sz w:val="24"/>
          <w:szCs w:val="24"/>
          <w:u w:val="single"/>
        </w:rPr>
        <w:t>Nestmelené vrstvy</w:t>
      </w:r>
    </w:p>
    <w:p w14:paraId="016B5CFB" w14:textId="7A514863" w:rsidR="00E5287F" w:rsidRPr="00B612DA" w:rsidRDefault="00BC514B" w:rsidP="00434377">
      <w:pPr>
        <w:rPr>
          <w:rFonts w:ascii="Arial Nova" w:hAnsi="Arial Nova"/>
          <w:sz w:val="24"/>
          <w:szCs w:val="24"/>
        </w:rPr>
      </w:pPr>
      <w:r w:rsidRPr="00B612DA">
        <w:rPr>
          <w:rFonts w:ascii="Arial Nova" w:hAnsi="Arial Nova"/>
          <w:sz w:val="24"/>
          <w:szCs w:val="24"/>
        </w:rPr>
        <w:t xml:space="preserve">Provádění nestmelených vrstev vozovek bude respektovat ČSN 73 6126-1. Po pláni smí jezdit jen technologická doprava přímo související se zřizováním pláně. I tato doprava musí být rozložena stejnoměrně po celé šířce vrstvy, aby se nevyjížděly koleje. Zhutňování nadvýšené vrstvy se provádí od krajů ke středu u </w:t>
      </w:r>
      <w:r w:rsidRPr="00B612DA">
        <w:rPr>
          <w:rFonts w:ascii="Arial Nova" w:hAnsi="Arial Nova"/>
          <w:sz w:val="24"/>
          <w:szCs w:val="24"/>
        </w:rPr>
        <w:lastRenderedPageBreak/>
        <w:t xml:space="preserve">střechovitého spádu vozovky a od spodního okraje po </w:t>
      </w:r>
      <w:proofErr w:type="spellStart"/>
      <w:r w:rsidRPr="00B612DA">
        <w:rPr>
          <w:rFonts w:ascii="Arial Nova" w:hAnsi="Arial Nova"/>
          <w:sz w:val="24"/>
          <w:szCs w:val="24"/>
        </w:rPr>
        <w:t>předhutněný</w:t>
      </w:r>
      <w:proofErr w:type="spellEnd"/>
      <w:r w:rsidRPr="00B612DA">
        <w:rPr>
          <w:rFonts w:ascii="Arial Nova" w:hAnsi="Arial Nova"/>
          <w:sz w:val="24"/>
          <w:szCs w:val="24"/>
        </w:rPr>
        <w:t xml:space="preserve"> horní okraj u jednostranného sklonu. Kontrolní a přejímací zkoušky jsou stanoveny v ČSN 73 6121.</w:t>
      </w:r>
    </w:p>
    <w:p w14:paraId="2E22517F" w14:textId="3D51962D" w:rsidR="00354603" w:rsidRPr="00B612DA" w:rsidRDefault="00354603" w:rsidP="0054645C">
      <w:pPr>
        <w:rPr>
          <w:rFonts w:ascii="Arial Nova" w:hAnsi="Arial Nova"/>
          <w:sz w:val="24"/>
          <w:szCs w:val="24"/>
          <w:u w:val="single"/>
        </w:rPr>
      </w:pPr>
      <w:r w:rsidRPr="00B612DA">
        <w:rPr>
          <w:rFonts w:ascii="Arial Nova" w:hAnsi="Arial Nova"/>
          <w:sz w:val="24"/>
          <w:szCs w:val="24"/>
          <w:u w:val="single"/>
        </w:rPr>
        <w:t>Opěrné stěny</w:t>
      </w:r>
    </w:p>
    <w:p w14:paraId="5F507EEE" w14:textId="07FAD005" w:rsidR="00354603" w:rsidRPr="00B612DA" w:rsidRDefault="00F30A4A" w:rsidP="0054645C">
      <w:pPr>
        <w:rPr>
          <w:rFonts w:ascii="Arial Nova" w:hAnsi="Arial Nova"/>
          <w:sz w:val="24"/>
          <w:szCs w:val="24"/>
        </w:rPr>
      </w:pPr>
      <w:r w:rsidRPr="00B612DA">
        <w:rPr>
          <w:rFonts w:ascii="Arial Nova" w:hAnsi="Arial Nova"/>
          <w:sz w:val="24"/>
          <w:szCs w:val="24"/>
        </w:rPr>
        <w:t xml:space="preserve">Nejsou součástí </w:t>
      </w:r>
      <w:r w:rsidR="008C29D0" w:rsidRPr="00B612DA">
        <w:rPr>
          <w:rFonts w:ascii="Arial Nova" w:hAnsi="Arial Nova"/>
          <w:sz w:val="24"/>
          <w:szCs w:val="24"/>
        </w:rPr>
        <w:t>SO 101</w:t>
      </w:r>
    </w:p>
    <w:p w14:paraId="7AB217FA" w14:textId="77777777" w:rsidR="00E5287F" w:rsidRPr="00B612DA" w:rsidRDefault="00E5287F" w:rsidP="0054645C">
      <w:pPr>
        <w:rPr>
          <w:rFonts w:ascii="Arial Nova" w:hAnsi="Arial Nova"/>
          <w:b/>
          <w:bCs/>
          <w:sz w:val="24"/>
          <w:szCs w:val="24"/>
        </w:rPr>
      </w:pPr>
    </w:p>
    <w:p w14:paraId="2BEE046F" w14:textId="7B06266C" w:rsidR="00E25124" w:rsidRPr="00B612DA" w:rsidRDefault="00D9024E" w:rsidP="00267658">
      <w:pPr>
        <w:rPr>
          <w:rFonts w:ascii="Arial Nova" w:hAnsi="Arial Nova"/>
          <w:sz w:val="24"/>
          <w:szCs w:val="24"/>
          <w:u w:val="single"/>
        </w:rPr>
      </w:pPr>
      <w:r w:rsidRPr="00B612DA">
        <w:rPr>
          <w:rFonts w:ascii="Arial Nova" w:hAnsi="Arial Nova"/>
          <w:sz w:val="24"/>
          <w:szCs w:val="24"/>
          <w:u w:val="single"/>
        </w:rPr>
        <w:t>Technologické vybavení</w:t>
      </w:r>
    </w:p>
    <w:p w14:paraId="46CFB535" w14:textId="77777777" w:rsidR="00267658" w:rsidRPr="00B612DA" w:rsidRDefault="00267658" w:rsidP="00267658">
      <w:pPr>
        <w:rPr>
          <w:rFonts w:ascii="Arial Nova" w:hAnsi="Arial Nova"/>
          <w:sz w:val="24"/>
          <w:szCs w:val="24"/>
          <w:u w:val="single"/>
        </w:rPr>
      </w:pPr>
    </w:p>
    <w:p w14:paraId="40737BA7" w14:textId="777B5DAC" w:rsidR="006B026B" w:rsidRPr="00B612DA" w:rsidRDefault="008C29D0" w:rsidP="00B612DA">
      <w:pPr>
        <w:rPr>
          <w:rFonts w:ascii="Arial Nova" w:hAnsi="Arial Nova"/>
          <w:sz w:val="24"/>
          <w:szCs w:val="24"/>
        </w:rPr>
      </w:pPr>
      <w:r w:rsidRPr="00B612DA">
        <w:rPr>
          <w:rFonts w:ascii="Arial Nova" w:hAnsi="Arial Nova"/>
          <w:sz w:val="24"/>
          <w:szCs w:val="24"/>
        </w:rPr>
        <w:t>Stavební</w:t>
      </w:r>
      <w:r w:rsidR="00267658" w:rsidRPr="00B612DA">
        <w:rPr>
          <w:rFonts w:ascii="Arial Nova" w:hAnsi="Arial Nova"/>
          <w:sz w:val="24"/>
          <w:szCs w:val="24"/>
        </w:rPr>
        <w:t xml:space="preserve"> objekt </w:t>
      </w:r>
      <w:r w:rsidRPr="00B612DA">
        <w:rPr>
          <w:rFonts w:ascii="Arial Nova" w:hAnsi="Arial Nova"/>
          <w:sz w:val="24"/>
          <w:szCs w:val="24"/>
        </w:rPr>
        <w:t>SO 101</w:t>
      </w:r>
      <w:r w:rsidR="00267658" w:rsidRPr="00B612DA">
        <w:rPr>
          <w:rFonts w:ascii="Arial Nova" w:hAnsi="Arial Nova"/>
          <w:sz w:val="24"/>
          <w:szCs w:val="24"/>
        </w:rPr>
        <w:t xml:space="preserve"> neobsahuje žádné technologické vybavení.</w:t>
      </w:r>
    </w:p>
    <w:p w14:paraId="68502A17" w14:textId="77777777" w:rsidR="00E5287F" w:rsidRPr="00B612DA" w:rsidRDefault="00E5287F" w:rsidP="00E5287F">
      <w:pPr>
        <w:rPr>
          <w:rFonts w:ascii="Arial Nova" w:hAnsi="Arial Nova"/>
          <w:bCs/>
          <w:sz w:val="24"/>
          <w:szCs w:val="24"/>
        </w:rPr>
      </w:pPr>
    </w:p>
    <w:p w14:paraId="416C899E" w14:textId="0BF012D2" w:rsidR="008E0AD8" w:rsidRPr="00B612DA" w:rsidRDefault="008E0AD8" w:rsidP="0054645C">
      <w:pPr>
        <w:pStyle w:val="Nadpis3"/>
        <w:ind w:left="567" w:firstLine="284"/>
        <w:rPr>
          <w:rFonts w:ascii="Arial Nova" w:hAnsi="Arial Nova"/>
          <w:sz w:val="24"/>
          <w:szCs w:val="24"/>
        </w:rPr>
      </w:pPr>
      <w:r w:rsidRPr="00B612DA">
        <w:rPr>
          <w:rFonts w:ascii="Arial Nova" w:hAnsi="Arial Nova"/>
          <w:sz w:val="24"/>
          <w:szCs w:val="24"/>
        </w:rPr>
        <w:t>přehled provedených výpočtů a konstatování o statickém ověření rozhodujících dimenzí a průřezů</w:t>
      </w:r>
    </w:p>
    <w:p w14:paraId="1BF4BCA4" w14:textId="160449F9" w:rsidR="004E4D45" w:rsidRPr="00B612DA" w:rsidRDefault="008C29D0" w:rsidP="0054645C">
      <w:pPr>
        <w:rPr>
          <w:rFonts w:ascii="Arial Nova" w:hAnsi="Arial Nova"/>
          <w:sz w:val="24"/>
          <w:szCs w:val="24"/>
        </w:rPr>
      </w:pPr>
      <w:r w:rsidRPr="00B612DA">
        <w:rPr>
          <w:rFonts w:ascii="Arial Nova" w:hAnsi="Arial Nova"/>
          <w:sz w:val="24"/>
          <w:szCs w:val="24"/>
        </w:rPr>
        <w:t>Stavební objekt</w:t>
      </w:r>
      <w:r w:rsidR="008E0AD8" w:rsidRPr="00B612DA">
        <w:rPr>
          <w:rFonts w:ascii="Arial Nova" w:hAnsi="Arial Nova"/>
          <w:sz w:val="24"/>
          <w:szCs w:val="24"/>
        </w:rPr>
        <w:t xml:space="preserve"> není technicky náročn</w:t>
      </w:r>
      <w:r w:rsidRPr="00B612DA">
        <w:rPr>
          <w:rFonts w:ascii="Arial Nova" w:hAnsi="Arial Nova"/>
          <w:sz w:val="24"/>
          <w:szCs w:val="24"/>
        </w:rPr>
        <w:t>ý</w:t>
      </w:r>
      <w:r w:rsidR="00A71526" w:rsidRPr="00B612DA">
        <w:rPr>
          <w:rFonts w:ascii="Arial Nova" w:hAnsi="Arial Nova"/>
          <w:sz w:val="24"/>
          <w:szCs w:val="24"/>
        </w:rPr>
        <w:t>.</w:t>
      </w:r>
      <w:r w:rsidR="003F1D06" w:rsidRPr="00B612DA">
        <w:rPr>
          <w:rFonts w:ascii="Arial Nova" w:hAnsi="Arial Nova"/>
          <w:sz w:val="24"/>
          <w:szCs w:val="24"/>
        </w:rPr>
        <w:t xml:space="preserve"> </w:t>
      </w:r>
    </w:p>
    <w:p w14:paraId="141ACAAB" w14:textId="59BE8E34" w:rsidR="00C743C7" w:rsidRPr="00B612DA" w:rsidRDefault="00390E66" w:rsidP="00823D9F">
      <w:pPr>
        <w:rPr>
          <w:rFonts w:ascii="Arial Nova" w:hAnsi="Arial Nova"/>
          <w:sz w:val="24"/>
          <w:szCs w:val="24"/>
        </w:rPr>
      </w:pPr>
      <w:r w:rsidRPr="00B612DA">
        <w:rPr>
          <w:rFonts w:ascii="Arial Nova" w:hAnsi="Arial Nova"/>
          <w:sz w:val="24"/>
          <w:szCs w:val="24"/>
        </w:rPr>
        <w:t xml:space="preserve">Skladba vozovky vychází z katalogu </w:t>
      </w:r>
      <w:r w:rsidR="004E4D45" w:rsidRPr="00B612DA">
        <w:rPr>
          <w:rFonts w:ascii="Arial Nova" w:hAnsi="Arial Nova"/>
          <w:sz w:val="24"/>
          <w:szCs w:val="24"/>
        </w:rPr>
        <w:t>navrhování vozovek pozemních komunikací</w:t>
      </w:r>
      <w:r w:rsidR="00DF01AD" w:rsidRPr="00B612DA">
        <w:rPr>
          <w:rFonts w:ascii="Arial Nova" w:hAnsi="Arial Nova"/>
          <w:sz w:val="24"/>
          <w:szCs w:val="24"/>
        </w:rPr>
        <w:t xml:space="preserve"> (TP 170, dodatek 1)</w:t>
      </w:r>
      <w:r w:rsidR="004E4D45" w:rsidRPr="00B612DA">
        <w:rPr>
          <w:rFonts w:ascii="Arial Nova" w:hAnsi="Arial Nova"/>
          <w:sz w:val="24"/>
          <w:szCs w:val="24"/>
        </w:rPr>
        <w:t>.</w:t>
      </w:r>
    </w:p>
    <w:p w14:paraId="729191F4" w14:textId="77777777" w:rsidR="00C743C7" w:rsidRPr="00B612DA" w:rsidRDefault="00C743C7" w:rsidP="0054645C">
      <w:pPr>
        <w:rPr>
          <w:rFonts w:ascii="Arial Nova" w:hAnsi="Arial Nova"/>
          <w:b/>
          <w:sz w:val="24"/>
          <w:szCs w:val="24"/>
        </w:rPr>
      </w:pPr>
    </w:p>
    <w:p w14:paraId="1B933CE2" w14:textId="323DCDC2" w:rsidR="008E0AD8" w:rsidRPr="00B612DA" w:rsidRDefault="008E0AD8" w:rsidP="0054645C">
      <w:pPr>
        <w:pStyle w:val="Nadpis3"/>
        <w:ind w:left="567" w:firstLine="284"/>
        <w:rPr>
          <w:rFonts w:ascii="Arial Nova" w:hAnsi="Arial Nova"/>
          <w:sz w:val="24"/>
          <w:szCs w:val="24"/>
        </w:rPr>
      </w:pPr>
      <w:r w:rsidRPr="00B612DA">
        <w:rPr>
          <w:rFonts w:ascii="Arial Nova" w:hAnsi="Arial Nova"/>
          <w:sz w:val="24"/>
          <w:szCs w:val="24"/>
        </w:rPr>
        <w:t>řešení přístupu a užívání veřejně přístupných komunikací a ploch souvisejících se staveništěm osobami s omezenou schopností pohybu</w:t>
      </w:r>
    </w:p>
    <w:p w14:paraId="6AE3C71E" w14:textId="77777777" w:rsidR="008C29D0" w:rsidRPr="00B612DA" w:rsidRDefault="008C29D0" w:rsidP="008C29D0">
      <w:pPr>
        <w:rPr>
          <w:rFonts w:ascii="Arial Nova" w:hAnsi="Arial Nova"/>
          <w:sz w:val="24"/>
          <w:szCs w:val="24"/>
        </w:rPr>
      </w:pPr>
      <w:r w:rsidRPr="00B612DA">
        <w:rPr>
          <w:rFonts w:ascii="Arial Nova" w:hAnsi="Arial Nova"/>
          <w:sz w:val="24"/>
          <w:szCs w:val="24"/>
        </w:rPr>
        <w:t>Nově budované zpevněné plochy a komunikace budou splňovat požadavky na užívání stavby osobami s omezenou schopností pohybu nebo orientace (vyhláška č. 398/2009 Sb. a ČSN 73 4001)</w:t>
      </w:r>
    </w:p>
    <w:p w14:paraId="1CB22B9D" w14:textId="77777777" w:rsidR="00B314EF" w:rsidRPr="00B612DA" w:rsidRDefault="00B314EF" w:rsidP="0054645C">
      <w:pPr>
        <w:jc w:val="right"/>
        <w:rPr>
          <w:rFonts w:ascii="Arial Nova" w:hAnsi="Arial Nova"/>
          <w:sz w:val="24"/>
          <w:szCs w:val="24"/>
        </w:rPr>
      </w:pPr>
    </w:p>
    <w:p w14:paraId="62D4D83B" w14:textId="77777777" w:rsidR="005F7E6C" w:rsidRPr="00B612DA" w:rsidRDefault="005F7E6C" w:rsidP="0054645C">
      <w:pPr>
        <w:jc w:val="right"/>
        <w:rPr>
          <w:rFonts w:ascii="Arial Nova" w:hAnsi="Arial Nova"/>
          <w:sz w:val="24"/>
          <w:szCs w:val="24"/>
        </w:rPr>
      </w:pPr>
    </w:p>
    <w:p w14:paraId="2790956C" w14:textId="33543F69" w:rsidR="00D85AF9" w:rsidRPr="00B612DA" w:rsidRDefault="009B21AC" w:rsidP="00823D9F">
      <w:pPr>
        <w:jc w:val="right"/>
        <w:rPr>
          <w:rFonts w:ascii="Arial Nova" w:hAnsi="Arial Nova"/>
          <w:sz w:val="24"/>
          <w:szCs w:val="24"/>
        </w:rPr>
      </w:pPr>
      <w:r w:rsidRPr="00B612DA">
        <w:rPr>
          <w:rFonts w:ascii="Arial Nova" w:hAnsi="Arial Nova"/>
          <w:sz w:val="24"/>
          <w:szCs w:val="24"/>
        </w:rPr>
        <w:t xml:space="preserve">Vypracoval: Ing. </w:t>
      </w:r>
      <w:r w:rsidR="00A75F32" w:rsidRPr="00B612DA">
        <w:rPr>
          <w:rFonts w:ascii="Arial Nova" w:hAnsi="Arial Nova"/>
          <w:sz w:val="24"/>
          <w:szCs w:val="24"/>
        </w:rPr>
        <w:t>Vojtěch Hanák</w:t>
      </w:r>
      <w:r w:rsidRPr="00B612DA">
        <w:rPr>
          <w:rFonts w:ascii="Arial Nova" w:hAnsi="Arial Nova"/>
          <w:sz w:val="24"/>
          <w:szCs w:val="24"/>
        </w:rPr>
        <w:t xml:space="preserve">, </w:t>
      </w:r>
      <w:r w:rsidR="008C29D0" w:rsidRPr="00B612DA">
        <w:rPr>
          <w:rFonts w:ascii="Arial Nova" w:hAnsi="Arial Nova"/>
          <w:sz w:val="24"/>
          <w:szCs w:val="24"/>
        </w:rPr>
        <w:t>říjen</w:t>
      </w:r>
      <w:r w:rsidR="00F30A4A" w:rsidRPr="00B612DA">
        <w:rPr>
          <w:rFonts w:ascii="Arial Nova" w:hAnsi="Arial Nova"/>
          <w:sz w:val="24"/>
          <w:szCs w:val="24"/>
        </w:rPr>
        <w:t>202</w:t>
      </w:r>
      <w:r w:rsidR="00456148">
        <w:rPr>
          <w:rFonts w:ascii="Arial Nova" w:hAnsi="Arial Nova"/>
          <w:sz w:val="24"/>
          <w:szCs w:val="24"/>
        </w:rPr>
        <w:t>5</w:t>
      </w:r>
    </w:p>
    <w:sectPr w:rsidR="00D85AF9" w:rsidRPr="00B612DA" w:rsidSect="00F22530">
      <w:footerReference w:type="default" r:id="rId9"/>
      <w:pgSz w:w="11906" w:h="16838"/>
      <w:pgMar w:top="1418"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3102B" w14:textId="77777777" w:rsidR="00C5704C" w:rsidRDefault="00C5704C" w:rsidP="008B1513">
      <w:pPr>
        <w:spacing w:after="0"/>
      </w:pPr>
      <w:r>
        <w:separator/>
      </w:r>
    </w:p>
  </w:endnote>
  <w:endnote w:type="continuationSeparator" w:id="0">
    <w:p w14:paraId="5A49F885" w14:textId="77777777" w:rsidR="00C5704C" w:rsidRDefault="00C5704C" w:rsidP="008B1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Cond Light">
    <w:altName w:val="Arial Nova Cond Light"/>
    <w:charset w:val="00"/>
    <w:family w:val="swiss"/>
    <w:pitch w:val="variable"/>
    <w:sig w:usb0="0000028F" w:usb1="00000002"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Nova Cond">
    <w:charset w:val="00"/>
    <w:family w:val="swiss"/>
    <w:pitch w:val="variable"/>
    <w:sig w:usb0="0000028F" w:usb1="00000002"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7521E" w14:textId="77777777" w:rsidR="00453CB5" w:rsidRDefault="00453CB5">
    <w:pPr>
      <w:pStyle w:val="Zpat"/>
      <w:pBdr>
        <w:top w:val="single" w:sz="4" w:space="1" w:color="D9D9D9"/>
      </w:pBdr>
      <w:jc w:val="right"/>
    </w:pPr>
    <w:r w:rsidRPr="008B1513">
      <w:fldChar w:fldCharType="begin"/>
    </w:r>
    <w:r w:rsidRPr="008B1513">
      <w:instrText>PAGE   \* MERGEFORMAT</w:instrText>
    </w:r>
    <w:r w:rsidRPr="008B1513">
      <w:fldChar w:fldCharType="separate"/>
    </w:r>
    <w:r>
      <w:rPr>
        <w:noProof/>
      </w:rPr>
      <w:t>4</w:t>
    </w:r>
    <w:r w:rsidRPr="008B1513">
      <w:fldChar w:fldCharType="end"/>
    </w:r>
    <w:r>
      <w:t xml:space="preserve"> | </w:t>
    </w:r>
    <w:r>
      <w:rPr>
        <w:color w:val="7F7F7F"/>
        <w:spacing w:val="60"/>
      </w:rPr>
      <w:t>Stránka</w:t>
    </w:r>
  </w:p>
  <w:p w14:paraId="39C6485A" w14:textId="77777777" w:rsidR="00453CB5" w:rsidRDefault="00453CB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2BF1B" w14:textId="77777777" w:rsidR="00C5704C" w:rsidRDefault="00C5704C" w:rsidP="008B1513">
      <w:pPr>
        <w:spacing w:after="0"/>
      </w:pPr>
      <w:r>
        <w:separator/>
      </w:r>
    </w:p>
  </w:footnote>
  <w:footnote w:type="continuationSeparator" w:id="0">
    <w:p w14:paraId="38F23540" w14:textId="77777777" w:rsidR="00C5704C" w:rsidRDefault="00C5704C" w:rsidP="008B15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64D29"/>
    <w:multiLevelType w:val="hybridMultilevel"/>
    <w:tmpl w:val="A5F07E1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 w15:restartNumberingAfterBreak="0">
    <w:nsid w:val="0BEC0803"/>
    <w:multiLevelType w:val="hybridMultilevel"/>
    <w:tmpl w:val="9D9880FA"/>
    <w:lvl w:ilvl="0" w:tplc="0405000F">
      <w:start w:val="1"/>
      <w:numFmt w:val="decimal"/>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 w15:restartNumberingAfterBreak="0">
    <w:nsid w:val="20AF1F1C"/>
    <w:multiLevelType w:val="hybridMultilevel"/>
    <w:tmpl w:val="6A604CD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 w15:restartNumberingAfterBreak="0">
    <w:nsid w:val="2E98323E"/>
    <w:multiLevelType w:val="hybridMultilevel"/>
    <w:tmpl w:val="8590880C"/>
    <w:lvl w:ilvl="0" w:tplc="04050001">
      <w:start w:val="1"/>
      <w:numFmt w:val="bullet"/>
      <w:lvlText w:val=""/>
      <w:lvlJc w:val="left"/>
      <w:pPr>
        <w:ind w:left="2699" w:hanging="360"/>
      </w:pPr>
      <w:rPr>
        <w:rFonts w:ascii="Symbol" w:hAnsi="Symbol" w:hint="default"/>
      </w:rPr>
    </w:lvl>
    <w:lvl w:ilvl="1" w:tplc="04050019" w:tentative="1">
      <w:start w:val="1"/>
      <w:numFmt w:val="lowerLetter"/>
      <w:lvlText w:val="%2."/>
      <w:lvlJc w:val="left"/>
      <w:pPr>
        <w:ind w:left="3419" w:hanging="360"/>
      </w:pPr>
    </w:lvl>
    <w:lvl w:ilvl="2" w:tplc="0405001B" w:tentative="1">
      <w:start w:val="1"/>
      <w:numFmt w:val="lowerRoman"/>
      <w:lvlText w:val="%3."/>
      <w:lvlJc w:val="right"/>
      <w:pPr>
        <w:ind w:left="4139" w:hanging="180"/>
      </w:pPr>
    </w:lvl>
    <w:lvl w:ilvl="3" w:tplc="0405000F" w:tentative="1">
      <w:start w:val="1"/>
      <w:numFmt w:val="decimal"/>
      <w:lvlText w:val="%4."/>
      <w:lvlJc w:val="left"/>
      <w:pPr>
        <w:ind w:left="4859" w:hanging="360"/>
      </w:pPr>
    </w:lvl>
    <w:lvl w:ilvl="4" w:tplc="04050019" w:tentative="1">
      <w:start w:val="1"/>
      <w:numFmt w:val="lowerLetter"/>
      <w:lvlText w:val="%5."/>
      <w:lvlJc w:val="left"/>
      <w:pPr>
        <w:ind w:left="5579" w:hanging="360"/>
      </w:pPr>
    </w:lvl>
    <w:lvl w:ilvl="5" w:tplc="0405001B" w:tentative="1">
      <w:start w:val="1"/>
      <w:numFmt w:val="lowerRoman"/>
      <w:lvlText w:val="%6."/>
      <w:lvlJc w:val="right"/>
      <w:pPr>
        <w:ind w:left="6299" w:hanging="180"/>
      </w:pPr>
    </w:lvl>
    <w:lvl w:ilvl="6" w:tplc="0405000F" w:tentative="1">
      <w:start w:val="1"/>
      <w:numFmt w:val="decimal"/>
      <w:lvlText w:val="%7."/>
      <w:lvlJc w:val="left"/>
      <w:pPr>
        <w:ind w:left="7019" w:hanging="360"/>
      </w:pPr>
    </w:lvl>
    <w:lvl w:ilvl="7" w:tplc="04050019" w:tentative="1">
      <w:start w:val="1"/>
      <w:numFmt w:val="lowerLetter"/>
      <w:lvlText w:val="%8."/>
      <w:lvlJc w:val="left"/>
      <w:pPr>
        <w:ind w:left="7739" w:hanging="360"/>
      </w:pPr>
    </w:lvl>
    <w:lvl w:ilvl="8" w:tplc="0405001B" w:tentative="1">
      <w:start w:val="1"/>
      <w:numFmt w:val="lowerRoman"/>
      <w:lvlText w:val="%9."/>
      <w:lvlJc w:val="right"/>
      <w:pPr>
        <w:ind w:left="8459" w:hanging="180"/>
      </w:pPr>
    </w:lvl>
  </w:abstractNum>
  <w:abstractNum w:abstractNumId="4" w15:restartNumberingAfterBreak="0">
    <w:nsid w:val="33C60079"/>
    <w:multiLevelType w:val="hybridMultilevel"/>
    <w:tmpl w:val="AB78B342"/>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5" w15:restartNumberingAfterBreak="0">
    <w:nsid w:val="41AB700D"/>
    <w:multiLevelType w:val="hybridMultilevel"/>
    <w:tmpl w:val="762025F6"/>
    <w:lvl w:ilvl="0" w:tplc="BE68571A">
      <w:start w:val="1"/>
      <w:numFmt w:val="lowerLetter"/>
      <w:pStyle w:val="Nadpis3"/>
      <w:lvlText w:val="%1)"/>
      <w:lvlJc w:val="left"/>
      <w:pPr>
        <w:ind w:left="1004" w:hanging="360"/>
      </w:pPr>
      <w:rPr>
        <w:rFonts w:ascii="Arial Nova Cond Light" w:hAnsi="Arial Nova Cond Light" w:cs="Courier New" w:hint="default"/>
        <w:sz w:val="22"/>
        <w:szCs w:val="22"/>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abstractNumId w:val="5"/>
  </w:num>
  <w:num w:numId="2">
    <w:abstractNumId w:val="2"/>
  </w:num>
  <w:num w:numId="3">
    <w:abstractNumId w:val="0"/>
  </w:num>
  <w:num w:numId="4">
    <w:abstractNumId w:val="4"/>
  </w:num>
  <w:num w:numId="5">
    <w:abstractNumId w:val="1"/>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E06"/>
    <w:rsid w:val="00001B13"/>
    <w:rsid w:val="00004EC1"/>
    <w:rsid w:val="00007B0F"/>
    <w:rsid w:val="000108D3"/>
    <w:rsid w:val="000122ED"/>
    <w:rsid w:val="000135AF"/>
    <w:rsid w:val="00014A5F"/>
    <w:rsid w:val="000328F7"/>
    <w:rsid w:val="00041503"/>
    <w:rsid w:val="00044528"/>
    <w:rsid w:val="0004638B"/>
    <w:rsid w:val="00066657"/>
    <w:rsid w:val="0007340E"/>
    <w:rsid w:val="00073E0D"/>
    <w:rsid w:val="000749C6"/>
    <w:rsid w:val="00086D3F"/>
    <w:rsid w:val="000930A9"/>
    <w:rsid w:val="00094CA4"/>
    <w:rsid w:val="0009680C"/>
    <w:rsid w:val="00096BE7"/>
    <w:rsid w:val="000A1E63"/>
    <w:rsid w:val="000A32C0"/>
    <w:rsid w:val="000B5C14"/>
    <w:rsid w:val="000B7DF3"/>
    <w:rsid w:val="000C7ACC"/>
    <w:rsid w:val="000D075A"/>
    <w:rsid w:val="000D08C1"/>
    <w:rsid w:val="000D2319"/>
    <w:rsid w:val="000D4E07"/>
    <w:rsid w:val="000D59E9"/>
    <w:rsid w:val="000D5D03"/>
    <w:rsid w:val="000D600B"/>
    <w:rsid w:val="000D689E"/>
    <w:rsid w:val="000E0A05"/>
    <w:rsid w:val="000E0C0E"/>
    <w:rsid w:val="000F43FE"/>
    <w:rsid w:val="000F687A"/>
    <w:rsid w:val="001171FE"/>
    <w:rsid w:val="001173DF"/>
    <w:rsid w:val="00120042"/>
    <w:rsid w:val="001215E3"/>
    <w:rsid w:val="00121D86"/>
    <w:rsid w:val="00123C5B"/>
    <w:rsid w:val="001458C7"/>
    <w:rsid w:val="0016095A"/>
    <w:rsid w:val="00164C89"/>
    <w:rsid w:val="00174716"/>
    <w:rsid w:val="00177A93"/>
    <w:rsid w:val="00177AA3"/>
    <w:rsid w:val="00191CE2"/>
    <w:rsid w:val="001A427A"/>
    <w:rsid w:val="001A67CC"/>
    <w:rsid w:val="001B161C"/>
    <w:rsid w:val="001B1717"/>
    <w:rsid w:val="001B30C1"/>
    <w:rsid w:val="001C51F9"/>
    <w:rsid w:val="001D3584"/>
    <w:rsid w:val="001D5DFE"/>
    <w:rsid w:val="001E77A4"/>
    <w:rsid w:val="001F387B"/>
    <w:rsid w:val="00201D85"/>
    <w:rsid w:val="00205C41"/>
    <w:rsid w:val="00212DBE"/>
    <w:rsid w:val="00214A3B"/>
    <w:rsid w:val="00214C60"/>
    <w:rsid w:val="0021501C"/>
    <w:rsid w:val="002212B2"/>
    <w:rsid w:val="002413AD"/>
    <w:rsid w:val="00243983"/>
    <w:rsid w:val="0024435B"/>
    <w:rsid w:val="00256802"/>
    <w:rsid w:val="00257247"/>
    <w:rsid w:val="0025756E"/>
    <w:rsid w:val="00262F4C"/>
    <w:rsid w:val="002636ED"/>
    <w:rsid w:val="002670FF"/>
    <w:rsid w:val="00267658"/>
    <w:rsid w:val="00284562"/>
    <w:rsid w:val="00295A09"/>
    <w:rsid w:val="002A1079"/>
    <w:rsid w:val="002A1410"/>
    <w:rsid w:val="002A64C3"/>
    <w:rsid w:val="002A6672"/>
    <w:rsid w:val="002D5F1A"/>
    <w:rsid w:val="002D6256"/>
    <w:rsid w:val="002E282C"/>
    <w:rsid w:val="002E7872"/>
    <w:rsid w:val="002F36CB"/>
    <w:rsid w:val="002F5BF2"/>
    <w:rsid w:val="00306E1B"/>
    <w:rsid w:val="00310D2C"/>
    <w:rsid w:val="0031704F"/>
    <w:rsid w:val="00322181"/>
    <w:rsid w:val="003252BB"/>
    <w:rsid w:val="00325567"/>
    <w:rsid w:val="00332584"/>
    <w:rsid w:val="00335367"/>
    <w:rsid w:val="003354FC"/>
    <w:rsid w:val="003363CF"/>
    <w:rsid w:val="0034559D"/>
    <w:rsid w:val="00354603"/>
    <w:rsid w:val="003669D5"/>
    <w:rsid w:val="00372316"/>
    <w:rsid w:val="003748BD"/>
    <w:rsid w:val="00375E8A"/>
    <w:rsid w:val="00390BA5"/>
    <w:rsid w:val="00390E66"/>
    <w:rsid w:val="003970F5"/>
    <w:rsid w:val="003A029D"/>
    <w:rsid w:val="003B0CE5"/>
    <w:rsid w:val="003B141A"/>
    <w:rsid w:val="003B48C5"/>
    <w:rsid w:val="003B6F17"/>
    <w:rsid w:val="003C02F7"/>
    <w:rsid w:val="003D5AF8"/>
    <w:rsid w:val="003D7AEC"/>
    <w:rsid w:val="003E5167"/>
    <w:rsid w:val="003F1D06"/>
    <w:rsid w:val="00403DEE"/>
    <w:rsid w:val="00403ED6"/>
    <w:rsid w:val="00407FDC"/>
    <w:rsid w:val="00430562"/>
    <w:rsid w:val="00433CBB"/>
    <w:rsid w:val="00434377"/>
    <w:rsid w:val="004464F3"/>
    <w:rsid w:val="00453CB5"/>
    <w:rsid w:val="00456148"/>
    <w:rsid w:val="00464EFD"/>
    <w:rsid w:val="004715AC"/>
    <w:rsid w:val="00477710"/>
    <w:rsid w:val="00481A63"/>
    <w:rsid w:val="0049126A"/>
    <w:rsid w:val="00495E06"/>
    <w:rsid w:val="004B2B02"/>
    <w:rsid w:val="004C41F7"/>
    <w:rsid w:val="004D05A1"/>
    <w:rsid w:val="004D27DB"/>
    <w:rsid w:val="004D31A9"/>
    <w:rsid w:val="004D3E81"/>
    <w:rsid w:val="004D7ADB"/>
    <w:rsid w:val="004E4D45"/>
    <w:rsid w:val="004F21B5"/>
    <w:rsid w:val="004F2E46"/>
    <w:rsid w:val="005005E1"/>
    <w:rsid w:val="005071E7"/>
    <w:rsid w:val="0050752A"/>
    <w:rsid w:val="00522A27"/>
    <w:rsid w:val="00536E6F"/>
    <w:rsid w:val="0054645C"/>
    <w:rsid w:val="005515F4"/>
    <w:rsid w:val="00553695"/>
    <w:rsid w:val="005579BE"/>
    <w:rsid w:val="00560DAF"/>
    <w:rsid w:val="00574842"/>
    <w:rsid w:val="00575C18"/>
    <w:rsid w:val="00576CC3"/>
    <w:rsid w:val="00585C0B"/>
    <w:rsid w:val="005A1D6B"/>
    <w:rsid w:val="005A2120"/>
    <w:rsid w:val="005A24DC"/>
    <w:rsid w:val="005A3D88"/>
    <w:rsid w:val="005B10CE"/>
    <w:rsid w:val="005B461C"/>
    <w:rsid w:val="005B6156"/>
    <w:rsid w:val="005C50D6"/>
    <w:rsid w:val="005C7011"/>
    <w:rsid w:val="005D0B46"/>
    <w:rsid w:val="005D79AF"/>
    <w:rsid w:val="005E1089"/>
    <w:rsid w:val="005F48D9"/>
    <w:rsid w:val="005F5080"/>
    <w:rsid w:val="005F7E6C"/>
    <w:rsid w:val="00602D38"/>
    <w:rsid w:val="00603322"/>
    <w:rsid w:val="0061307A"/>
    <w:rsid w:val="00613F22"/>
    <w:rsid w:val="00617404"/>
    <w:rsid w:val="00626367"/>
    <w:rsid w:val="006309C7"/>
    <w:rsid w:val="00631864"/>
    <w:rsid w:val="0064597A"/>
    <w:rsid w:val="00660313"/>
    <w:rsid w:val="006608EF"/>
    <w:rsid w:val="00664354"/>
    <w:rsid w:val="00690A30"/>
    <w:rsid w:val="00690AF9"/>
    <w:rsid w:val="006926B0"/>
    <w:rsid w:val="00696265"/>
    <w:rsid w:val="00696841"/>
    <w:rsid w:val="00696A03"/>
    <w:rsid w:val="00697E03"/>
    <w:rsid w:val="006A03CC"/>
    <w:rsid w:val="006A14CB"/>
    <w:rsid w:val="006A5333"/>
    <w:rsid w:val="006A61CB"/>
    <w:rsid w:val="006B026B"/>
    <w:rsid w:val="006B279C"/>
    <w:rsid w:val="006B27A7"/>
    <w:rsid w:val="006B51A2"/>
    <w:rsid w:val="006B5AF4"/>
    <w:rsid w:val="006C3840"/>
    <w:rsid w:val="006E58BF"/>
    <w:rsid w:val="006F630C"/>
    <w:rsid w:val="006F722D"/>
    <w:rsid w:val="00701459"/>
    <w:rsid w:val="00710C28"/>
    <w:rsid w:val="00733422"/>
    <w:rsid w:val="00746779"/>
    <w:rsid w:val="00753574"/>
    <w:rsid w:val="00753663"/>
    <w:rsid w:val="00762551"/>
    <w:rsid w:val="00764F5E"/>
    <w:rsid w:val="00765F2A"/>
    <w:rsid w:val="007751D4"/>
    <w:rsid w:val="00780140"/>
    <w:rsid w:val="00782E04"/>
    <w:rsid w:val="007A27AA"/>
    <w:rsid w:val="007A5136"/>
    <w:rsid w:val="007A5E99"/>
    <w:rsid w:val="007A76F8"/>
    <w:rsid w:val="007B1E6C"/>
    <w:rsid w:val="007C4C7F"/>
    <w:rsid w:val="007C7790"/>
    <w:rsid w:val="007D25E6"/>
    <w:rsid w:val="007D5D5D"/>
    <w:rsid w:val="007D6E54"/>
    <w:rsid w:val="007E3C17"/>
    <w:rsid w:val="007E5482"/>
    <w:rsid w:val="00801BAA"/>
    <w:rsid w:val="008035ED"/>
    <w:rsid w:val="008073BB"/>
    <w:rsid w:val="00811579"/>
    <w:rsid w:val="00815EAE"/>
    <w:rsid w:val="00821696"/>
    <w:rsid w:val="00821A32"/>
    <w:rsid w:val="008229DF"/>
    <w:rsid w:val="00823D9F"/>
    <w:rsid w:val="00826677"/>
    <w:rsid w:val="00834019"/>
    <w:rsid w:val="0083673E"/>
    <w:rsid w:val="00842CAB"/>
    <w:rsid w:val="0084362A"/>
    <w:rsid w:val="00844357"/>
    <w:rsid w:val="00844BE4"/>
    <w:rsid w:val="00845DAB"/>
    <w:rsid w:val="00854CCE"/>
    <w:rsid w:val="00857607"/>
    <w:rsid w:val="0086154C"/>
    <w:rsid w:val="00861B18"/>
    <w:rsid w:val="00876B4D"/>
    <w:rsid w:val="00882A57"/>
    <w:rsid w:val="0088481E"/>
    <w:rsid w:val="00886ADE"/>
    <w:rsid w:val="00887944"/>
    <w:rsid w:val="008927E6"/>
    <w:rsid w:val="00892FD8"/>
    <w:rsid w:val="008A503B"/>
    <w:rsid w:val="008A758F"/>
    <w:rsid w:val="008B1513"/>
    <w:rsid w:val="008B25A1"/>
    <w:rsid w:val="008B39BB"/>
    <w:rsid w:val="008B4ACD"/>
    <w:rsid w:val="008C0780"/>
    <w:rsid w:val="008C15CC"/>
    <w:rsid w:val="008C29D0"/>
    <w:rsid w:val="008C2A24"/>
    <w:rsid w:val="008D03F2"/>
    <w:rsid w:val="008D11A8"/>
    <w:rsid w:val="008D1A63"/>
    <w:rsid w:val="008D667F"/>
    <w:rsid w:val="008E0AD8"/>
    <w:rsid w:val="008E2778"/>
    <w:rsid w:val="008E32E2"/>
    <w:rsid w:val="008E53E3"/>
    <w:rsid w:val="008E6D2E"/>
    <w:rsid w:val="008F06CB"/>
    <w:rsid w:val="008F4E56"/>
    <w:rsid w:val="008F6F3A"/>
    <w:rsid w:val="0091041A"/>
    <w:rsid w:val="00916AF4"/>
    <w:rsid w:val="00925C7E"/>
    <w:rsid w:val="00936701"/>
    <w:rsid w:val="00937E53"/>
    <w:rsid w:val="009403AD"/>
    <w:rsid w:val="009425E0"/>
    <w:rsid w:val="00961AF8"/>
    <w:rsid w:val="00975562"/>
    <w:rsid w:val="009773A2"/>
    <w:rsid w:val="0099674A"/>
    <w:rsid w:val="009A6D3E"/>
    <w:rsid w:val="009B21AC"/>
    <w:rsid w:val="009B6441"/>
    <w:rsid w:val="009C075D"/>
    <w:rsid w:val="009D07F7"/>
    <w:rsid w:val="009E1BE5"/>
    <w:rsid w:val="009E2587"/>
    <w:rsid w:val="009E6E7E"/>
    <w:rsid w:val="009F4BF4"/>
    <w:rsid w:val="009F58A6"/>
    <w:rsid w:val="00A11062"/>
    <w:rsid w:val="00A233A7"/>
    <w:rsid w:val="00A25E11"/>
    <w:rsid w:val="00A27DB4"/>
    <w:rsid w:val="00A31315"/>
    <w:rsid w:val="00A34B63"/>
    <w:rsid w:val="00A40EBF"/>
    <w:rsid w:val="00A42EC5"/>
    <w:rsid w:val="00A45151"/>
    <w:rsid w:val="00A5215A"/>
    <w:rsid w:val="00A53D3A"/>
    <w:rsid w:val="00A601BD"/>
    <w:rsid w:val="00A61017"/>
    <w:rsid w:val="00A61B9E"/>
    <w:rsid w:val="00A71526"/>
    <w:rsid w:val="00A75F32"/>
    <w:rsid w:val="00A829AD"/>
    <w:rsid w:val="00A9497E"/>
    <w:rsid w:val="00A9514C"/>
    <w:rsid w:val="00A961CB"/>
    <w:rsid w:val="00AA12B2"/>
    <w:rsid w:val="00AA12B5"/>
    <w:rsid w:val="00AA18CF"/>
    <w:rsid w:val="00AB76ED"/>
    <w:rsid w:val="00AC1C95"/>
    <w:rsid w:val="00AC5608"/>
    <w:rsid w:val="00AC7ED3"/>
    <w:rsid w:val="00AD16A2"/>
    <w:rsid w:val="00AE54BF"/>
    <w:rsid w:val="00AF1003"/>
    <w:rsid w:val="00AF4C62"/>
    <w:rsid w:val="00AF4DF6"/>
    <w:rsid w:val="00AF52DE"/>
    <w:rsid w:val="00B0002F"/>
    <w:rsid w:val="00B0356F"/>
    <w:rsid w:val="00B0735F"/>
    <w:rsid w:val="00B10BDE"/>
    <w:rsid w:val="00B16194"/>
    <w:rsid w:val="00B16AEF"/>
    <w:rsid w:val="00B17197"/>
    <w:rsid w:val="00B17BF0"/>
    <w:rsid w:val="00B309D6"/>
    <w:rsid w:val="00B31368"/>
    <w:rsid w:val="00B314EF"/>
    <w:rsid w:val="00B32D5D"/>
    <w:rsid w:val="00B36A7D"/>
    <w:rsid w:val="00B37880"/>
    <w:rsid w:val="00B4674B"/>
    <w:rsid w:val="00B54101"/>
    <w:rsid w:val="00B612DA"/>
    <w:rsid w:val="00B6231B"/>
    <w:rsid w:val="00B6446D"/>
    <w:rsid w:val="00B73FC1"/>
    <w:rsid w:val="00B80E1F"/>
    <w:rsid w:val="00B8439E"/>
    <w:rsid w:val="00B84DD0"/>
    <w:rsid w:val="00B873CE"/>
    <w:rsid w:val="00B9073F"/>
    <w:rsid w:val="00B937C2"/>
    <w:rsid w:val="00BA4857"/>
    <w:rsid w:val="00BB0827"/>
    <w:rsid w:val="00BB0AE6"/>
    <w:rsid w:val="00BB7483"/>
    <w:rsid w:val="00BC25AF"/>
    <w:rsid w:val="00BC2CA6"/>
    <w:rsid w:val="00BC3B87"/>
    <w:rsid w:val="00BC514B"/>
    <w:rsid w:val="00BD4E02"/>
    <w:rsid w:val="00BD4E80"/>
    <w:rsid w:val="00BF1484"/>
    <w:rsid w:val="00BF4721"/>
    <w:rsid w:val="00BF7EF8"/>
    <w:rsid w:val="00C11F17"/>
    <w:rsid w:val="00C27A0C"/>
    <w:rsid w:val="00C3054B"/>
    <w:rsid w:val="00C45339"/>
    <w:rsid w:val="00C554C5"/>
    <w:rsid w:val="00C566AB"/>
    <w:rsid w:val="00C5704C"/>
    <w:rsid w:val="00C5766F"/>
    <w:rsid w:val="00C62E59"/>
    <w:rsid w:val="00C6552E"/>
    <w:rsid w:val="00C743C7"/>
    <w:rsid w:val="00C9076B"/>
    <w:rsid w:val="00C95609"/>
    <w:rsid w:val="00CA0466"/>
    <w:rsid w:val="00CB0CE5"/>
    <w:rsid w:val="00CC2064"/>
    <w:rsid w:val="00CC24A1"/>
    <w:rsid w:val="00CC3F31"/>
    <w:rsid w:val="00CD478E"/>
    <w:rsid w:val="00CF4608"/>
    <w:rsid w:val="00D04C5E"/>
    <w:rsid w:val="00D11328"/>
    <w:rsid w:val="00D12964"/>
    <w:rsid w:val="00D14FDF"/>
    <w:rsid w:val="00D31E5F"/>
    <w:rsid w:val="00D34828"/>
    <w:rsid w:val="00D4639D"/>
    <w:rsid w:val="00D50549"/>
    <w:rsid w:val="00D71F89"/>
    <w:rsid w:val="00D768AB"/>
    <w:rsid w:val="00D85AF9"/>
    <w:rsid w:val="00D9024E"/>
    <w:rsid w:val="00D97426"/>
    <w:rsid w:val="00D97454"/>
    <w:rsid w:val="00DA5EA3"/>
    <w:rsid w:val="00DC033D"/>
    <w:rsid w:val="00DC37C9"/>
    <w:rsid w:val="00DD02A6"/>
    <w:rsid w:val="00DD0AAC"/>
    <w:rsid w:val="00DD4599"/>
    <w:rsid w:val="00DD6B5E"/>
    <w:rsid w:val="00DD75BB"/>
    <w:rsid w:val="00DF01AD"/>
    <w:rsid w:val="00DF1733"/>
    <w:rsid w:val="00DF1DE7"/>
    <w:rsid w:val="00DF2330"/>
    <w:rsid w:val="00E00583"/>
    <w:rsid w:val="00E014C1"/>
    <w:rsid w:val="00E10DD7"/>
    <w:rsid w:val="00E12500"/>
    <w:rsid w:val="00E22383"/>
    <w:rsid w:val="00E226E7"/>
    <w:rsid w:val="00E23158"/>
    <w:rsid w:val="00E23602"/>
    <w:rsid w:val="00E25124"/>
    <w:rsid w:val="00E4231B"/>
    <w:rsid w:val="00E45538"/>
    <w:rsid w:val="00E516F7"/>
    <w:rsid w:val="00E518F1"/>
    <w:rsid w:val="00E5287F"/>
    <w:rsid w:val="00E54F44"/>
    <w:rsid w:val="00E6720C"/>
    <w:rsid w:val="00E737EA"/>
    <w:rsid w:val="00E744C8"/>
    <w:rsid w:val="00E801CA"/>
    <w:rsid w:val="00E81B9F"/>
    <w:rsid w:val="00E83246"/>
    <w:rsid w:val="00E85DD8"/>
    <w:rsid w:val="00E926C4"/>
    <w:rsid w:val="00EB0581"/>
    <w:rsid w:val="00EB07AB"/>
    <w:rsid w:val="00EB1E7E"/>
    <w:rsid w:val="00EC3638"/>
    <w:rsid w:val="00EC4D44"/>
    <w:rsid w:val="00EC7AA6"/>
    <w:rsid w:val="00EE1393"/>
    <w:rsid w:val="00EE6BB6"/>
    <w:rsid w:val="00EF4AF8"/>
    <w:rsid w:val="00EF6A3D"/>
    <w:rsid w:val="00F15750"/>
    <w:rsid w:val="00F15AE9"/>
    <w:rsid w:val="00F17CE9"/>
    <w:rsid w:val="00F22530"/>
    <w:rsid w:val="00F27EA5"/>
    <w:rsid w:val="00F30106"/>
    <w:rsid w:val="00F30A4A"/>
    <w:rsid w:val="00F33259"/>
    <w:rsid w:val="00F33959"/>
    <w:rsid w:val="00F3437C"/>
    <w:rsid w:val="00F42DBA"/>
    <w:rsid w:val="00F430DD"/>
    <w:rsid w:val="00F558BD"/>
    <w:rsid w:val="00F6215E"/>
    <w:rsid w:val="00F6392C"/>
    <w:rsid w:val="00F80098"/>
    <w:rsid w:val="00F80AAE"/>
    <w:rsid w:val="00F80EAC"/>
    <w:rsid w:val="00F8321E"/>
    <w:rsid w:val="00F83808"/>
    <w:rsid w:val="00F85CB1"/>
    <w:rsid w:val="00F90B0F"/>
    <w:rsid w:val="00F97BBD"/>
    <w:rsid w:val="00FA07EC"/>
    <w:rsid w:val="00FB130F"/>
    <w:rsid w:val="00FF084D"/>
    <w:rsid w:val="00FF0BE9"/>
    <w:rsid w:val="00FF2B45"/>
    <w:rsid w:val="00FF2E35"/>
    <w:rsid w:val="00FF759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3596F"/>
  <w15:chartTrackingRefBased/>
  <w15:docId w15:val="{EF259237-E80F-42D9-BD68-00BE63613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970F5"/>
    <w:pPr>
      <w:spacing w:after="120"/>
      <w:ind w:left="567" w:firstLine="284"/>
      <w:jc w:val="both"/>
    </w:pPr>
    <w:rPr>
      <w:rFonts w:ascii="Arial Nova Cond Light" w:hAnsi="Arial Nova Cond Light"/>
      <w:sz w:val="22"/>
      <w:szCs w:val="22"/>
      <w:lang w:eastAsia="en-US"/>
    </w:rPr>
  </w:style>
  <w:style w:type="paragraph" w:styleId="Nadpis1">
    <w:name w:val="heading 1"/>
    <w:basedOn w:val="Normln"/>
    <w:next w:val="Normln"/>
    <w:link w:val="Nadpis1Char"/>
    <w:uiPriority w:val="9"/>
    <w:qFormat/>
    <w:rsid w:val="00477710"/>
    <w:pPr>
      <w:keepNext/>
      <w:keepLines/>
      <w:spacing w:before="240" w:after="240"/>
      <w:ind w:left="284"/>
      <w:outlineLvl w:val="0"/>
    </w:pPr>
    <w:rPr>
      <w:rFonts w:eastAsia="Times New Roman"/>
      <w:sz w:val="28"/>
      <w:szCs w:val="32"/>
    </w:rPr>
  </w:style>
  <w:style w:type="paragraph" w:styleId="Nadpis2">
    <w:name w:val="heading 2"/>
    <w:basedOn w:val="Normln"/>
    <w:next w:val="Normln"/>
    <w:link w:val="Nadpis2Char"/>
    <w:uiPriority w:val="9"/>
    <w:unhideWhenUsed/>
    <w:qFormat/>
    <w:rsid w:val="00F8321E"/>
    <w:pPr>
      <w:outlineLvl w:val="1"/>
    </w:pPr>
    <w:rPr>
      <w:sz w:val="28"/>
      <w:szCs w:val="28"/>
    </w:rPr>
  </w:style>
  <w:style w:type="paragraph" w:styleId="Nadpis3">
    <w:name w:val="heading 3"/>
    <w:basedOn w:val="Nadpis2"/>
    <w:next w:val="Normln"/>
    <w:link w:val="Nadpis3Char"/>
    <w:uiPriority w:val="9"/>
    <w:unhideWhenUsed/>
    <w:qFormat/>
    <w:rsid w:val="005B6156"/>
    <w:pPr>
      <w:numPr>
        <w:numId w:val="1"/>
      </w:numPr>
      <w:shd w:val="clear" w:color="auto" w:fill="D9D9D9" w:themeFill="background1" w:themeFillShade="D9"/>
      <w:outlineLvl w:val="2"/>
    </w:pPr>
    <w:rPr>
      <w:b/>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77710"/>
    <w:rPr>
      <w:rFonts w:ascii="Arial Nova Cond" w:eastAsia="Times New Roman" w:hAnsi="Arial Nova Cond" w:cs="Times New Roman"/>
      <w:sz w:val="28"/>
      <w:szCs w:val="32"/>
    </w:rPr>
  </w:style>
  <w:style w:type="character" w:customStyle="1" w:styleId="Nadpis2Char">
    <w:name w:val="Nadpis 2 Char"/>
    <w:basedOn w:val="Standardnpsmoodstavce"/>
    <w:link w:val="Nadpis2"/>
    <w:uiPriority w:val="9"/>
    <w:rsid w:val="00F8321E"/>
    <w:rPr>
      <w:rFonts w:ascii="Times New Roman" w:hAnsi="Times New Roman"/>
      <w:sz w:val="28"/>
      <w:szCs w:val="28"/>
    </w:rPr>
  </w:style>
  <w:style w:type="character" w:styleId="Odkaznakoment">
    <w:name w:val="annotation reference"/>
    <w:basedOn w:val="Standardnpsmoodstavce"/>
    <w:uiPriority w:val="99"/>
    <w:semiHidden/>
    <w:unhideWhenUsed/>
    <w:rsid w:val="008927E6"/>
    <w:rPr>
      <w:sz w:val="16"/>
      <w:szCs w:val="16"/>
    </w:rPr>
  </w:style>
  <w:style w:type="paragraph" w:styleId="Textkomente">
    <w:name w:val="annotation text"/>
    <w:basedOn w:val="Normln"/>
    <w:link w:val="TextkomenteChar"/>
    <w:uiPriority w:val="99"/>
    <w:semiHidden/>
    <w:unhideWhenUsed/>
    <w:rsid w:val="008927E6"/>
    <w:rPr>
      <w:sz w:val="20"/>
      <w:szCs w:val="20"/>
    </w:rPr>
  </w:style>
  <w:style w:type="character" w:customStyle="1" w:styleId="TextkomenteChar">
    <w:name w:val="Text komentáře Char"/>
    <w:basedOn w:val="Standardnpsmoodstavce"/>
    <w:link w:val="Textkomente"/>
    <w:uiPriority w:val="99"/>
    <w:semiHidden/>
    <w:rsid w:val="008927E6"/>
    <w:rPr>
      <w:rFonts w:ascii="Times New Roman" w:hAnsi="Times New Roman"/>
      <w:sz w:val="20"/>
      <w:szCs w:val="20"/>
    </w:rPr>
  </w:style>
  <w:style w:type="paragraph" w:styleId="Pedmtkomente">
    <w:name w:val="annotation subject"/>
    <w:basedOn w:val="Textkomente"/>
    <w:next w:val="Textkomente"/>
    <w:link w:val="PedmtkomenteChar"/>
    <w:uiPriority w:val="99"/>
    <w:semiHidden/>
    <w:unhideWhenUsed/>
    <w:rsid w:val="008927E6"/>
    <w:rPr>
      <w:b/>
      <w:bCs/>
    </w:rPr>
  </w:style>
  <w:style w:type="character" w:customStyle="1" w:styleId="PedmtkomenteChar">
    <w:name w:val="Předmět komentáře Char"/>
    <w:basedOn w:val="TextkomenteChar"/>
    <w:link w:val="Pedmtkomente"/>
    <w:uiPriority w:val="99"/>
    <w:semiHidden/>
    <w:rsid w:val="008927E6"/>
    <w:rPr>
      <w:rFonts w:ascii="Times New Roman" w:hAnsi="Times New Roman"/>
      <w:b/>
      <w:bCs/>
      <w:sz w:val="20"/>
      <w:szCs w:val="20"/>
    </w:rPr>
  </w:style>
  <w:style w:type="paragraph" w:styleId="Textbubliny">
    <w:name w:val="Balloon Text"/>
    <w:basedOn w:val="Normln"/>
    <w:link w:val="TextbublinyChar"/>
    <w:uiPriority w:val="99"/>
    <w:semiHidden/>
    <w:unhideWhenUsed/>
    <w:rsid w:val="008927E6"/>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927E6"/>
    <w:rPr>
      <w:rFonts w:ascii="Segoe UI" w:hAnsi="Segoe UI" w:cs="Segoe UI"/>
      <w:sz w:val="18"/>
      <w:szCs w:val="18"/>
    </w:rPr>
  </w:style>
  <w:style w:type="paragraph" w:styleId="Odstavecseseznamem">
    <w:name w:val="List Paragraph"/>
    <w:basedOn w:val="Normln"/>
    <w:uiPriority w:val="34"/>
    <w:qFormat/>
    <w:rsid w:val="008927E6"/>
    <w:pPr>
      <w:ind w:left="720"/>
      <w:contextualSpacing/>
    </w:pPr>
  </w:style>
  <w:style w:type="paragraph" w:customStyle="1" w:styleId="cc">
    <w:name w:val="cc"/>
    <w:basedOn w:val="Normln"/>
    <w:uiPriority w:val="99"/>
    <w:rsid w:val="008927E6"/>
    <w:pPr>
      <w:spacing w:before="100" w:beforeAutospacing="1" w:after="100" w:afterAutospacing="1"/>
      <w:ind w:firstLine="0"/>
    </w:pPr>
    <w:rPr>
      <w:rFonts w:ascii="Arial" w:eastAsia="Times New Roman" w:hAnsi="Arial"/>
      <w:sz w:val="20"/>
      <w:szCs w:val="24"/>
      <w:lang w:eastAsia="cs-CZ"/>
    </w:rPr>
  </w:style>
  <w:style w:type="table" w:styleId="Mkatabulky">
    <w:name w:val="Table Grid"/>
    <w:basedOn w:val="Normlntabulka"/>
    <w:uiPriority w:val="39"/>
    <w:rsid w:val="00892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
    <w:name w:val="odstavec"/>
    <w:basedOn w:val="Zkladntextodsazen"/>
    <w:link w:val="odstavecChar"/>
    <w:qFormat/>
    <w:rsid w:val="007A76F8"/>
    <w:pPr>
      <w:spacing w:after="0"/>
      <w:ind w:left="0" w:firstLine="426"/>
    </w:pPr>
    <w:rPr>
      <w:rFonts w:ascii="Calibri" w:hAnsi="Calibri"/>
      <w:sz w:val="20"/>
    </w:rPr>
  </w:style>
  <w:style w:type="character" w:customStyle="1" w:styleId="odstavecChar">
    <w:name w:val="odstavec Char"/>
    <w:basedOn w:val="ZkladntextodsazenChar"/>
    <w:link w:val="odstavec"/>
    <w:rsid w:val="007A76F8"/>
    <w:rPr>
      <w:rFonts w:ascii="Calibri" w:eastAsia="Calibri" w:hAnsi="Calibri" w:cs="Times New Roman"/>
      <w:sz w:val="20"/>
    </w:rPr>
  </w:style>
  <w:style w:type="paragraph" w:styleId="Zkladntextodsazen">
    <w:name w:val="Body Text Indent"/>
    <w:basedOn w:val="Normln"/>
    <w:link w:val="ZkladntextodsazenChar"/>
    <w:uiPriority w:val="99"/>
    <w:semiHidden/>
    <w:unhideWhenUsed/>
    <w:rsid w:val="007A76F8"/>
    <w:pPr>
      <w:ind w:left="283"/>
    </w:pPr>
  </w:style>
  <w:style w:type="character" w:customStyle="1" w:styleId="ZkladntextodsazenChar">
    <w:name w:val="Základní text odsazený Char"/>
    <w:basedOn w:val="Standardnpsmoodstavce"/>
    <w:link w:val="Zkladntextodsazen"/>
    <w:uiPriority w:val="99"/>
    <w:semiHidden/>
    <w:rsid w:val="007A76F8"/>
    <w:rPr>
      <w:rFonts w:ascii="Times New Roman" w:hAnsi="Times New Roman"/>
    </w:rPr>
  </w:style>
  <w:style w:type="paragraph" w:styleId="Zhlav">
    <w:name w:val="header"/>
    <w:basedOn w:val="Normln"/>
    <w:link w:val="ZhlavChar"/>
    <w:uiPriority w:val="99"/>
    <w:unhideWhenUsed/>
    <w:rsid w:val="008B1513"/>
    <w:pPr>
      <w:tabs>
        <w:tab w:val="center" w:pos="4536"/>
        <w:tab w:val="right" w:pos="9072"/>
      </w:tabs>
      <w:spacing w:after="0"/>
    </w:pPr>
  </w:style>
  <w:style w:type="character" w:customStyle="1" w:styleId="ZhlavChar">
    <w:name w:val="Záhlaví Char"/>
    <w:basedOn w:val="Standardnpsmoodstavce"/>
    <w:link w:val="Zhlav"/>
    <w:uiPriority w:val="99"/>
    <w:rsid w:val="008B1513"/>
    <w:rPr>
      <w:rFonts w:ascii="Times New Roman" w:hAnsi="Times New Roman"/>
    </w:rPr>
  </w:style>
  <w:style w:type="paragraph" w:styleId="Zpat">
    <w:name w:val="footer"/>
    <w:basedOn w:val="Normln"/>
    <w:link w:val="ZpatChar"/>
    <w:uiPriority w:val="99"/>
    <w:unhideWhenUsed/>
    <w:rsid w:val="008B1513"/>
    <w:pPr>
      <w:tabs>
        <w:tab w:val="center" w:pos="4536"/>
        <w:tab w:val="right" w:pos="9072"/>
      </w:tabs>
      <w:spacing w:after="0"/>
    </w:pPr>
  </w:style>
  <w:style w:type="character" w:customStyle="1" w:styleId="ZpatChar">
    <w:name w:val="Zápatí Char"/>
    <w:basedOn w:val="Standardnpsmoodstavce"/>
    <w:link w:val="Zpat"/>
    <w:uiPriority w:val="99"/>
    <w:rsid w:val="008B1513"/>
    <w:rPr>
      <w:rFonts w:ascii="Times New Roman" w:hAnsi="Times New Roman"/>
    </w:rPr>
  </w:style>
  <w:style w:type="character" w:customStyle="1" w:styleId="Nadpis3Char">
    <w:name w:val="Nadpis 3 Char"/>
    <w:basedOn w:val="Standardnpsmoodstavce"/>
    <w:link w:val="Nadpis3"/>
    <w:uiPriority w:val="9"/>
    <w:rsid w:val="005B6156"/>
    <w:rPr>
      <w:rFonts w:ascii="Arial Nova Cond Light" w:hAnsi="Arial Nova Cond Light"/>
      <w:b/>
      <w:sz w:val="22"/>
      <w:szCs w:val="28"/>
      <w:shd w:val="clear" w:color="auto" w:fill="D9D9D9" w:themeFill="background1" w:themeFillShade="D9"/>
      <w:lang w:eastAsia="en-US"/>
    </w:rPr>
  </w:style>
  <w:style w:type="paragraph" w:styleId="Nadpisobsahu">
    <w:name w:val="TOC Heading"/>
    <w:basedOn w:val="Nadpis1"/>
    <w:next w:val="Normln"/>
    <w:uiPriority w:val="39"/>
    <w:unhideWhenUsed/>
    <w:qFormat/>
    <w:rsid w:val="006E58BF"/>
    <w:pPr>
      <w:spacing w:after="0" w:line="259" w:lineRule="auto"/>
      <w:ind w:left="0" w:firstLine="0"/>
      <w:jc w:val="left"/>
      <w:outlineLvl w:val="9"/>
    </w:pPr>
    <w:rPr>
      <w:rFonts w:ascii="Calibri Light" w:hAnsi="Calibri Light"/>
      <w:color w:val="2F5496"/>
      <w:sz w:val="32"/>
      <w:lang w:eastAsia="cs-CZ"/>
    </w:rPr>
  </w:style>
  <w:style w:type="paragraph" w:styleId="Obsah2">
    <w:name w:val="toc 2"/>
    <w:basedOn w:val="Normln"/>
    <w:next w:val="Normln"/>
    <w:autoRedefine/>
    <w:uiPriority w:val="39"/>
    <w:unhideWhenUsed/>
    <w:rsid w:val="006E58BF"/>
    <w:pPr>
      <w:spacing w:after="100" w:line="259" w:lineRule="auto"/>
      <w:ind w:left="220" w:firstLine="0"/>
      <w:jc w:val="left"/>
    </w:pPr>
    <w:rPr>
      <w:rFonts w:ascii="Calibri" w:eastAsia="Times New Roman" w:hAnsi="Calibri"/>
      <w:lang w:eastAsia="cs-CZ"/>
    </w:rPr>
  </w:style>
  <w:style w:type="paragraph" w:styleId="Obsah1">
    <w:name w:val="toc 1"/>
    <w:basedOn w:val="Normln"/>
    <w:next w:val="Normln"/>
    <w:autoRedefine/>
    <w:uiPriority w:val="39"/>
    <w:unhideWhenUsed/>
    <w:rsid w:val="006E58BF"/>
    <w:pPr>
      <w:tabs>
        <w:tab w:val="right" w:leader="dot" w:pos="9062"/>
      </w:tabs>
      <w:spacing w:after="100" w:line="259" w:lineRule="auto"/>
      <w:ind w:left="0" w:firstLine="0"/>
      <w:jc w:val="left"/>
    </w:pPr>
    <w:rPr>
      <w:rFonts w:eastAsia="Times New Roman"/>
      <w:noProof/>
      <w:lang w:eastAsia="cs-CZ"/>
    </w:rPr>
  </w:style>
  <w:style w:type="paragraph" w:styleId="Obsah3">
    <w:name w:val="toc 3"/>
    <w:basedOn w:val="Normln"/>
    <w:next w:val="Normln"/>
    <w:autoRedefine/>
    <w:uiPriority w:val="39"/>
    <w:unhideWhenUsed/>
    <w:rsid w:val="006E58BF"/>
    <w:pPr>
      <w:spacing w:after="100" w:line="259" w:lineRule="auto"/>
      <w:ind w:left="440" w:firstLine="0"/>
      <w:jc w:val="left"/>
    </w:pPr>
    <w:rPr>
      <w:rFonts w:ascii="Calibri" w:eastAsia="Times New Roman" w:hAnsi="Calibri"/>
      <w:lang w:eastAsia="cs-CZ"/>
    </w:rPr>
  </w:style>
  <w:style w:type="paragraph" w:styleId="Obsah4">
    <w:name w:val="toc 4"/>
    <w:basedOn w:val="Normln"/>
    <w:next w:val="Normln"/>
    <w:autoRedefine/>
    <w:uiPriority w:val="39"/>
    <w:unhideWhenUsed/>
    <w:rsid w:val="006E58BF"/>
    <w:pPr>
      <w:spacing w:after="100" w:line="259" w:lineRule="auto"/>
      <w:ind w:left="660" w:firstLine="0"/>
      <w:jc w:val="left"/>
    </w:pPr>
    <w:rPr>
      <w:rFonts w:ascii="Calibri" w:eastAsia="Times New Roman" w:hAnsi="Calibri"/>
      <w:lang w:eastAsia="cs-CZ"/>
    </w:rPr>
  </w:style>
  <w:style w:type="paragraph" w:styleId="Obsah5">
    <w:name w:val="toc 5"/>
    <w:basedOn w:val="Normln"/>
    <w:next w:val="Normln"/>
    <w:autoRedefine/>
    <w:uiPriority w:val="39"/>
    <w:unhideWhenUsed/>
    <w:rsid w:val="006E58BF"/>
    <w:pPr>
      <w:spacing w:after="100" w:line="259" w:lineRule="auto"/>
      <w:ind w:left="880" w:firstLine="0"/>
      <w:jc w:val="left"/>
    </w:pPr>
    <w:rPr>
      <w:rFonts w:ascii="Calibri" w:eastAsia="Times New Roman" w:hAnsi="Calibri"/>
      <w:lang w:eastAsia="cs-CZ"/>
    </w:rPr>
  </w:style>
  <w:style w:type="paragraph" w:styleId="Obsah6">
    <w:name w:val="toc 6"/>
    <w:basedOn w:val="Normln"/>
    <w:next w:val="Normln"/>
    <w:autoRedefine/>
    <w:uiPriority w:val="39"/>
    <w:unhideWhenUsed/>
    <w:rsid w:val="006E58BF"/>
    <w:pPr>
      <w:spacing w:after="100" w:line="259" w:lineRule="auto"/>
      <w:ind w:left="1100" w:firstLine="0"/>
      <w:jc w:val="left"/>
    </w:pPr>
    <w:rPr>
      <w:rFonts w:ascii="Calibri" w:eastAsia="Times New Roman" w:hAnsi="Calibri"/>
      <w:lang w:eastAsia="cs-CZ"/>
    </w:rPr>
  </w:style>
  <w:style w:type="paragraph" w:styleId="Obsah7">
    <w:name w:val="toc 7"/>
    <w:basedOn w:val="Normln"/>
    <w:next w:val="Normln"/>
    <w:autoRedefine/>
    <w:uiPriority w:val="39"/>
    <w:unhideWhenUsed/>
    <w:rsid w:val="006E58BF"/>
    <w:pPr>
      <w:spacing w:after="100" w:line="259" w:lineRule="auto"/>
      <w:ind w:left="1320" w:firstLine="0"/>
      <w:jc w:val="left"/>
    </w:pPr>
    <w:rPr>
      <w:rFonts w:ascii="Calibri" w:eastAsia="Times New Roman" w:hAnsi="Calibri"/>
      <w:lang w:eastAsia="cs-CZ"/>
    </w:rPr>
  </w:style>
  <w:style w:type="paragraph" w:styleId="Obsah8">
    <w:name w:val="toc 8"/>
    <w:basedOn w:val="Normln"/>
    <w:next w:val="Normln"/>
    <w:autoRedefine/>
    <w:uiPriority w:val="39"/>
    <w:unhideWhenUsed/>
    <w:rsid w:val="006E58BF"/>
    <w:pPr>
      <w:spacing w:after="100" w:line="259" w:lineRule="auto"/>
      <w:ind w:left="1540" w:firstLine="0"/>
      <w:jc w:val="left"/>
    </w:pPr>
    <w:rPr>
      <w:rFonts w:ascii="Calibri" w:eastAsia="Times New Roman" w:hAnsi="Calibri"/>
      <w:lang w:eastAsia="cs-CZ"/>
    </w:rPr>
  </w:style>
  <w:style w:type="paragraph" w:styleId="Obsah9">
    <w:name w:val="toc 9"/>
    <w:basedOn w:val="Normln"/>
    <w:next w:val="Normln"/>
    <w:autoRedefine/>
    <w:uiPriority w:val="39"/>
    <w:unhideWhenUsed/>
    <w:rsid w:val="006E58BF"/>
    <w:pPr>
      <w:spacing w:after="100" w:line="259" w:lineRule="auto"/>
      <w:ind w:left="1760" w:firstLine="0"/>
      <w:jc w:val="left"/>
    </w:pPr>
    <w:rPr>
      <w:rFonts w:ascii="Calibri" w:eastAsia="Times New Roman" w:hAnsi="Calibri"/>
      <w:lang w:eastAsia="cs-CZ"/>
    </w:rPr>
  </w:style>
  <w:style w:type="character" w:styleId="Hypertextovodkaz">
    <w:name w:val="Hyperlink"/>
    <w:basedOn w:val="Standardnpsmoodstavce"/>
    <w:uiPriority w:val="99"/>
    <w:unhideWhenUsed/>
    <w:rsid w:val="006E58BF"/>
    <w:rPr>
      <w:color w:val="0563C1"/>
      <w:u w:val="single"/>
    </w:rPr>
  </w:style>
  <w:style w:type="character" w:customStyle="1" w:styleId="Nevyeenzmnka1">
    <w:name w:val="Nevyřešená zmínka1"/>
    <w:basedOn w:val="Standardnpsmoodstavce"/>
    <w:uiPriority w:val="99"/>
    <w:semiHidden/>
    <w:unhideWhenUsed/>
    <w:rsid w:val="006E58BF"/>
    <w:rPr>
      <w:color w:val="605E5C"/>
      <w:shd w:val="clear" w:color="auto" w:fill="E1DFDD"/>
    </w:rPr>
  </w:style>
  <w:style w:type="paragraph" w:styleId="Titulek">
    <w:name w:val="caption"/>
    <w:basedOn w:val="Normln"/>
    <w:next w:val="Normln"/>
    <w:uiPriority w:val="35"/>
    <w:unhideWhenUsed/>
    <w:qFormat/>
    <w:rsid w:val="00AF4C62"/>
    <w:pPr>
      <w:spacing w:after="200"/>
    </w:pPr>
    <w:rPr>
      <w:i/>
      <w:iCs/>
      <w:color w:val="44546A"/>
      <w:sz w:val="18"/>
      <w:szCs w:val="18"/>
    </w:rPr>
  </w:style>
  <w:style w:type="paragraph" w:styleId="Nzev">
    <w:name w:val="Title"/>
    <w:basedOn w:val="Normln"/>
    <w:next w:val="Normln"/>
    <w:link w:val="NzevChar"/>
    <w:uiPriority w:val="10"/>
    <w:qFormat/>
    <w:rsid w:val="000F687A"/>
    <w:pPr>
      <w:spacing w:after="360"/>
      <w:jc w:val="center"/>
    </w:pPr>
    <w:rPr>
      <w:rFonts w:ascii="Arial Nova Cond" w:eastAsiaTheme="majorEastAsia" w:hAnsi="Arial Nova Cond" w:cstheme="majorBidi"/>
      <w:spacing w:val="-10"/>
      <w:kern w:val="28"/>
      <w:sz w:val="40"/>
      <w:szCs w:val="56"/>
    </w:rPr>
  </w:style>
  <w:style w:type="character" w:customStyle="1" w:styleId="NzevChar">
    <w:name w:val="Název Char"/>
    <w:basedOn w:val="Standardnpsmoodstavce"/>
    <w:link w:val="Nzev"/>
    <w:uiPriority w:val="10"/>
    <w:rsid w:val="000F687A"/>
    <w:rPr>
      <w:rFonts w:ascii="Arial Nova Cond" w:eastAsiaTheme="majorEastAsia" w:hAnsi="Arial Nova Cond" w:cstheme="majorBidi"/>
      <w:spacing w:val="-10"/>
      <w:kern w:val="28"/>
      <w:sz w:val="40"/>
      <w:szCs w:val="56"/>
      <w:lang w:eastAsia="en-US"/>
    </w:rPr>
  </w:style>
  <w:style w:type="paragraph" w:styleId="Bezmezer">
    <w:name w:val="No Spacing"/>
    <w:link w:val="BezmezerChar"/>
    <w:uiPriority w:val="1"/>
    <w:qFormat/>
    <w:rsid w:val="000F687A"/>
    <w:rPr>
      <w:rFonts w:asciiTheme="minorHAnsi" w:eastAsiaTheme="minorEastAsia" w:hAnsiTheme="minorHAnsi" w:cstheme="minorBidi"/>
      <w:sz w:val="22"/>
      <w:szCs w:val="22"/>
      <w:lang w:val="en-GB" w:eastAsia="en-GB"/>
    </w:rPr>
  </w:style>
  <w:style w:type="character" w:customStyle="1" w:styleId="BezmezerChar">
    <w:name w:val="Bez mezer Char"/>
    <w:basedOn w:val="Standardnpsmoodstavce"/>
    <w:link w:val="Bezmezer"/>
    <w:uiPriority w:val="1"/>
    <w:rsid w:val="000F687A"/>
    <w:rPr>
      <w:rFonts w:asciiTheme="minorHAnsi" w:eastAsiaTheme="minorEastAsia" w:hAnsiTheme="minorHAnsi" w:cstheme="minorBidi"/>
      <w:sz w:val="22"/>
      <w:szCs w:val="22"/>
      <w:lang w:val="en-GB" w:eastAsia="en-GB"/>
    </w:rPr>
  </w:style>
  <w:style w:type="character" w:styleId="Siln">
    <w:name w:val="Strong"/>
    <w:basedOn w:val="Standardnpsmoodstavce"/>
    <w:uiPriority w:val="22"/>
    <w:qFormat/>
    <w:rsid w:val="003255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0564">
      <w:bodyDiv w:val="1"/>
      <w:marLeft w:val="0"/>
      <w:marRight w:val="0"/>
      <w:marTop w:val="0"/>
      <w:marBottom w:val="0"/>
      <w:divBdr>
        <w:top w:val="none" w:sz="0" w:space="0" w:color="auto"/>
        <w:left w:val="none" w:sz="0" w:space="0" w:color="auto"/>
        <w:bottom w:val="none" w:sz="0" w:space="0" w:color="auto"/>
        <w:right w:val="none" w:sz="0" w:space="0" w:color="auto"/>
      </w:divBdr>
    </w:div>
    <w:div w:id="158885033">
      <w:bodyDiv w:val="1"/>
      <w:marLeft w:val="0"/>
      <w:marRight w:val="0"/>
      <w:marTop w:val="0"/>
      <w:marBottom w:val="0"/>
      <w:divBdr>
        <w:top w:val="none" w:sz="0" w:space="0" w:color="auto"/>
        <w:left w:val="none" w:sz="0" w:space="0" w:color="auto"/>
        <w:bottom w:val="none" w:sz="0" w:space="0" w:color="auto"/>
        <w:right w:val="none" w:sz="0" w:space="0" w:color="auto"/>
      </w:divBdr>
    </w:div>
    <w:div w:id="371005526">
      <w:bodyDiv w:val="1"/>
      <w:marLeft w:val="0"/>
      <w:marRight w:val="0"/>
      <w:marTop w:val="0"/>
      <w:marBottom w:val="0"/>
      <w:divBdr>
        <w:top w:val="none" w:sz="0" w:space="0" w:color="auto"/>
        <w:left w:val="none" w:sz="0" w:space="0" w:color="auto"/>
        <w:bottom w:val="none" w:sz="0" w:space="0" w:color="auto"/>
        <w:right w:val="none" w:sz="0" w:space="0" w:color="auto"/>
      </w:divBdr>
    </w:div>
    <w:div w:id="405962099">
      <w:bodyDiv w:val="1"/>
      <w:marLeft w:val="0"/>
      <w:marRight w:val="0"/>
      <w:marTop w:val="0"/>
      <w:marBottom w:val="0"/>
      <w:divBdr>
        <w:top w:val="none" w:sz="0" w:space="0" w:color="auto"/>
        <w:left w:val="none" w:sz="0" w:space="0" w:color="auto"/>
        <w:bottom w:val="none" w:sz="0" w:space="0" w:color="auto"/>
        <w:right w:val="none" w:sz="0" w:space="0" w:color="auto"/>
      </w:divBdr>
    </w:div>
    <w:div w:id="441846985">
      <w:bodyDiv w:val="1"/>
      <w:marLeft w:val="0"/>
      <w:marRight w:val="0"/>
      <w:marTop w:val="0"/>
      <w:marBottom w:val="0"/>
      <w:divBdr>
        <w:top w:val="none" w:sz="0" w:space="0" w:color="auto"/>
        <w:left w:val="none" w:sz="0" w:space="0" w:color="auto"/>
        <w:bottom w:val="none" w:sz="0" w:space="0" w:color="auto"/>
        <w:right w:val="none" w:sz="0" w:space="0" w:color="auto"/>
      </w:divBdr>
    </w:div>
    <w:div w:id="562984681">
      <w:bodyDiv w:val="1"/>
      <w:marLeft w:val="0"/>
      <w:marRight w:val="0"/>
      <w:marTop w:val="0"/>
      <w:marBottom w:val="0"/>
      <w:divBdr>
        <w:top w:val="none" w:sz="0" w:space="0" w:color="auto"/>
        <w:left w:val="none" w:sz="0" w:space="0" w:color="auto"/>
        <w:bottom w:val="none" w:sz="0" w:space="0" w:color="auto"/>
        <w:right w:val="none" w:sz="0" w:space="0" w:color="auto"/>
      </w:divBdr>
    </w:div>
    <w:div w:id="604701985">
      <w:bodyDiv w:val="1"/>
      <w:marLeft w:val="0"/>
      <w:marRight w:val="0"/>
      <w:marTop w:val="0"/>
      <w:marBottom w:val="0"/>
      <w:divBdr>
        <w:top w:val="none" w:sz="0" w:space="0" w:color="auto"/>
        <w:left w:val="none" w:sz="0" w:space="0" w:color="auto"/>
        <w:bottom w:val="none" w:sz="0" w:space="0" w:color="auto"/>
        <w:right w:val="none" w:sz="0" w:space="0" w:color="auto"/>
      </w:divBdr>
    </w:div>
    <w:div w:id="653879663">
      <w:bodyDiv w:val="1"/>
      <w:marLeft w:val="0"/>
      <w:marRight w:val="0"/>
      <w:marTop w:val="0"/>
      <w:marBottom w:val="0"/>
      <w:divBdr>
        <w:top w:val="none" w:sz="0" w:space="0" w:color="auto"/>
        <w:left w:val="none" w:sz="0" w:space="0" w:color="auto"/>
        <w:bottom w:val="none" w:sz="0" w:space="0" w:color="auto"/>
        <w:right w:val="none" w:sz="0" w:space="0" w:color="auto"/>
      </w:divBdr>
      <w:divsChild>
        <w:div w:id="1177841363">
          <w:marLeft w:val="0"/>
          <w:marRight w:val="0"/>
          <w:marTop w:val="0"/>
          <w:marBottom w:val="0"/>
          <w:divBdr>
            <w:top w:val="none" w:sz="0" w:space="0" w:color="auto"/>
            <w:left w:val="none" w:sz="0" w:space="0" w:color="auto"/>
            <w:bottom w:val="none" w:sz="0" w:space="0" w:color="auto"/>
            <w:right w:val="none" w:sz="0" w:space="0" w:color="auto"/>
          </w:divBdr>
        </w:div>
        <w:div w:id="1063257762">
          <w:marLeft w:val="0"/>
          <w:marRight w:val="0"/>
          <w:marTop w:val="0"/>
          <w:marBottom w:val="0"/>
          <w:divBdr>
            <w:top w:val="none" w:sz="0" w:space="0" w:color="auto"/>
            <w:left w:val="none" w:sz="0" w:space="0" w:color="auto"/>
            <w:bottom w:val="none" w:sz="0" w:space="0" w:color="auto"/>
            <w:right w:val="none" w:sz="0" w:space="0" w:color="auto"/>
          </w:divBdr>
        </w:div>
        <w:div w:id="88887771">
          <w:marLeft w:val="0"/>
          <w:marRight w:val="0"/>
          <w:marTop w:val="0"/>
          <w:marBottom w:val="0"/>
          <w:divBdr>
            <w:top w:val="none" w:sz="0" w:space="0" w:color="auto"/>
            <w:left w:val="none" w:sz="0" w:space="0" w:color="auto"/>
            <w:bottom w:val="none" w:sz="0" w:space="0" w:color="auto"/>
            <w:right w:val="none" w:sz="0" w:space="0" w:color="auto"/>
          </w:divBdr>
        </w:div>
        <w:div w:id="1642611182">
          <w:marLeft w:val="0"/>
          <w:marRight w:val="0"/>
          <w:marTop w:val="0"/>
          <w:marBottom w:val="0"/>
          <w:divBdr>
            <w:top w:val="none" w:sz="0" w:space="0" w:color="auto"/>
            <w:left w:val="none" w:sz="0" w:space="0" w:color="auto"/>
            <w:bottom w:val="none" w:sz="0" w:space="0" w:color="auto"/>
            <w:right w:val="none" w:sz="0" w:space="0" w:color="auto"/>
          </w:divBdr>
        </w:div>
        <w:div w:id="1834367646">
          <w:marLeft w:val="0"/>
          <w:marRight w:val="0"/>
          <w:marTop w:val="0"/>
          <w:marBottom w:val="0"/>
          <w:divBdr>
            <w:top w:val="none" w:sz="0" w:space="0" w:color="auto"/>
            <w:left w:val="none" w:sz="0" w:space="0" w:color="auto"/>
            <w:bottom w:val="none" w:sz="0" w:space="0" w:color="auto"/>
            <w:right w:val="none" w:sz="0" w:space="0" w:color="auto"/>
          </w:divBdr>
        </w:div>
        <w:div w:id="1784879166">
          <w:marLeft w:val="0"/>
          <w:marRight w:val="0"/>
          <w:marTop w:val="0"/>
          <w:marBottom w:val="0"/>
          <w:divBdr>
            <w:top w:val="none" w:sz="0" w:space="0" w:color="auto"/>
            <w:left w:val="none" w:sz="0" w:space="0" w:color="auto"/>
            <w:bottom w:val="none" w:sz="0" w:space="0" w:color="auto"/>
            <w:right w:val="none" w:sz="0" w:space="0" w:color="auto"/>
          </w:divBdr>
        </w:div>
        <w:div w:id="256182142">
          <w:marLeft w:val="0"/>
          <w:marRight w:val="0"/>
          <w:marTop w:val="0"/>
          <w:marBottom w:val="0"/>
          <w:divBdr>
            <w:top w:val="none" w:sz="0" w:space="0" w:color="auto"/>
            <w:left w:val="none" w:sz="0" w:space="0" w:color="auto"/>
            <w:bottom w:val="none" w:sz="0" w:space="0" w:color="auto"/>
            <w:right w:val="none" w:sz="0" w:space="0" w:color="auto"/>
          </w:divBdr>
        </w:div>
        <w:div w:id="1738897081">
          <w:marLeft w:val="0"/>
          <w:marRight w:val="0"/>
          <w:marTop w:val="0"/>
          <w:marBottom w:val="0"/>
          <w:divBdr>
            <w:top w:val="none" w:sz="0" w:space="0" w:color="auto"/>
            <w:left w:val="none" w:sz="0" w:space="0" w:color="auto"/>
            <w:bottom w:val="none" w:sz="0" w:space="0" w:color="auto"/>
            <w:right w:val="none" w:sz="0" w:space="0" w:color="auto"/>
          </w:divBdr>
        </w:div>
        <w:div w:id="939608991">
          <w:marLeft w:val="0"/>
          <w:marRight w:val="0"/>
          <w:marTop w:val="0"/>
          <w:marBottom w:val="0"/>
          <w:divBdr>
            <w:top w:val="none" w:sz="0" w:space="0" w:color="auto"/>
            <w:left w:val="none" w:sz="0" w:space="0" w:color="auto"/>
            <w:bottom w:val="none" w:sz="0" w:space="0" w:color="auto"/>
            <w:right w:val="none" w:sz="0" w:space="0" w:color="auto"/>
          </w:divBdr>
        </w:div>
        <w:div w:id="1035738512">
          <w:marLeft w:val="0"/>
          <w:marRight w:val="0"/>
          <w:marTop w:val="0"/>
          <w:marBottom w:val="0"/>
          <w:divBdr>
            <w:top w:val="none" w:sz="0" w:space="0" w:color="auto"/>
            <w:left w:val="none" w:sz="0" w:space="0" w:color="auto"/>
            <w:bottom w:val="none" w:sz="0" w:space="0" w:color="auto"/>
            <w:right w:val="none" w:sz="0" w:space="0" w:color="auto"/>
          </w:divBdr>
        </w:div>
      </w:divsChild>
    </w:div>
    <w:div w:id="861095837">
      <w:bodyDiv w:val="1"/>
      <w:marLeft w:val="0"/>
      <w:marRight w:val="0"/>
      <w:marTop w:val="0"/>
      <w:marBottom w:val="0"/>
      <w:divBdr>
        <w:top w:val="none" w:sz="0" w:space="0" w:color="auto"/>
        <w:left w:val="none" w:sz="0" w:space="0" w:color="auto"/>
        <w:bottom w:val="none" w:sz="0" w:space="0" w:color="auto"/>
        <w:right w:val="none" w:sz="0" w:space="0" w:color="auto"/>
      </w:divBdr>
    </w:div>
    <w:div w:id="1138301824">
      <w:bodyDiv w:val="1"/>
      <w:marLeft w:val="0"/>
      <w:marRight w:val="0"/>
      <w:marTop w:val="0"/>
      <w:marBottom w:val="0"/>
      <w:divBdr>
        <w:top w:val="none" w:sz="0" w:space="0" w:color="auto"/>
        <w:left w:val="none" w:sz="0" w:space="0" w:color="auto"/>
        <w:bottom w:val="none" w:sz="0" w:space="0" w:color="auto"/>
        <w:right w:val="none" w:sz="0" w:space="0" w:color="auto"/>
      </w:divBdr>
    </w:div>
    <w:div w:id="1347561375">
      <w:bodyDiv w:val="1"/>
      <w:marLeft w:val="0"/>
      <w:marRight w:val="0"/>
      <w:marTop w:val="0"/>
      <w:marBottom w:val="0"/>
      <w:divBdr>
        <w:top w:val="none" w:sz="0" w:space="0" w:color="auto"/>
        <w:left w:val="none" w:sz="0" w:space="0" w:color="auto"/>
        <w:bottom w:val="none" w:sz="0" w:space="0" w:color="auto"/>
        <w:right w:val="none" w:sz="0" w:space="0" w:color="auto"/>
      </w:divBdr>
    </w:div>
    <w:div w:id="1375812834">
      <w:bodyDiv w:val="1"/>
      <w:marLeft w:val="0"/>
      <w:marRight w:val="0"/>
      <w:marTop w:val="0"/>
      <w:marBottom w:val="0"/>
      <w:divBdr>
        <w:top w:val="none" w:sz="0" w:space="0" w:color="auto"/>
        <w:left w:val="none" w:sz="0" w:space="0" w:color="auto"/>
        <w:bottom w:val="none" w:sz="0" w:space="0" w:color="auto"/>
        <w:right w:val="none" w:sz="0" w:space="0" w:color="auto"/>
      </w:divBdr>
    </w:div>
    <w:div w:id="1410425436">
      <w:bodyDiv w:val="1"/>
      <w:marLeft w:val="0"/>
      <w:marRight w:val="0"/>
      <w:marTop w:val="0"/>
      <w:marBottom w:val="0"/>
      <w:divBdr>
        <w:top w:val="none" w:sz="0" w:space="0" w:color="auto"/>
        <w:left w:val="none" w:sz="0" w:space="0" w:color="auto"/>
        <w:bottom w:val="none" w:sz="0" w:space="0" w:color="auto"/>
        <w:right w:val="none" w:sz="0" w:space="0" w:color="auto"/>
      </w:divBdr>
    </w:div>
    <w:div w:id="1431199207">
      <w:bodyDiv w:val="1"/>
      <w:marLeft w:val="0"/>
      <w:marRight w:val="0"/>
      <w:marTop w:val="0"/>
      <w:marBottom w:val="0"/>
      <w:divBdr>
        <w:top w:val="none" w:sz="0" w:space="0" w:color="auto"/>
        <w:left w:val="none" w:sz="0" w:space="0" w:color="auto"/>
        <w:bottom w:val="none" w:sz="0" w:space="0" w:color="auto"/>
        <w:right w:val="none" w:sz="0" w:space="0" w:color="auto"/>
      </w:divBdr>
      <w:divsChild>
        <w:div w:id="1305702274">
          <w:marLeft w:val="0"/>
          <w:marRight w:val="0"/>
          <w:marTop w:val="0"/>
          <w:marBottom w:val="0"/>
          <w:divBdr>
            <w:top w:val="none" w:sz="0" w:space="0" w:color="auto"/>
            <w:left w:val="none" w:sz="0" w:space="0" w:color="auto"/>
            <w:bottom w:val="none" w:sz="0" w:space="0" w:color="auto"/>
            <w:right w:val="none" w:sz="0" w:space="0" w:color="auto"/>
          </w:divBdr>
        </w:div>
        <w:div w:id="2068070696">
          <w:marLeft w:val="0"/>
          <w:marRight w:val="0"/>
          <w:marTop w:val="0"/>
          <w:marBottom w:val="0"/>
          <w:divBdr>
            <w:top w:val="none" w:sz="0" w:space="0" w:color="auto"/>
            <w:left w:val="none" w:sz="0" w:space="0" w:color="auto"/>
            <w:bottom w:val="none" w:sz="0" w:space="0" w:color="auto"/>
            <w:right w:val="none" w:sz="0" w:space="0" w:color="auto"/>
          </w:divBdr>
        </w:div>
        <w:div w:id="1068382997">
          <w:marLeft w:val="0"/>
          <w:marRight w:val="0"/>
          <w:marTop w:val="0"/>
          <w:marBottom w:val="0"/>
          <w:divBdr>
            <w:top w:val="none" w:sz="0" w:space="0" w:color="auto"/>
            <w:left w:val="none" w:sz="0" w:space="0" w:color="auto"/>
            <w:bottom w:val="none" w:sz="0" w:space="0" w:color="auto"/>
            <w:right w:val="none" w:sz="0" w:space="0" w:color="auto"/>
          </w:divBdr>
        </w:div>
        <w:div w:id="727996892">
          <w:marLeft w:val="0"/>
          <w:marRight w:val="0"/>
          <w:marTop w:val="0"/>
          <w:marBottom w:val="0"/>
          <w:divBdr>
            <w:top w:val="none" w:sz="0" w:space="0" w:color="auto"/>
            <w:left w:val="none" w:sz="0" w:space="0" w:color="auto"/>
            <w:bottom w:val="none" w:sz="0" w:space="0" w:color="auto"/>
            <w:right w:val="none" w:sz="0" w:space="0" w:color="auto"/>
          </w:divBdr>
        </w:div>
        <w:div w:id="1686051537">
          <w:marLeft w:val="0"/>
          <w:marRight w:val="0"/>
          <w:marTop w:val="0"/>
          <w:marBottom w:val="0"/>
          <w:divBdr>
            <w:top w:val="none" w:sz="0" w:space="0" w:color="auto"/>
            <w:left w:val="none" w:sz="0" w:space="0" w:color="auto"/>
            <w:bottom w:val="none" w:sz="0" w:space="0" w:color="auto"/>
            <w:right w:val="none" w:sz="0" w:space="0" w:color="auto"/>
          </w:divBdr>
        </w:div>
        <w:div w:id="1365406453">
          <w:marLeft w:val="0"/>
          <w:marRight w:val="0"/>
          <w:marTop w:val="0"/>
          <w:marBottom w:val="0"/>
          <w:divBdr>
            <w:top w:val="none" w:sz="0" w:space="0" w:color="auto"/>
            <w:left w:val="none" w:sz="0" w:space="0" w:color="auto"/>
            <w:bottom w:val="none" w:sz="0" w:space="0" w:color="auto"/>
            <w:right w:val="none" w:sz="0" w:space="0" w:color="auto"/>
          </w:divBdr>
        </w:div>
      </w:divsChild>
    </w:div>
    <w:div w:id="1572887577">
      <w:bodyDiv w:val="1"/>
      <w:marLeft w:val="0"/>
      <w:marRight w:val="0"/>
      <w:marTop w:val="0"/>
      <w:marBottom w:val="0"/>
      <w:divBdr>
        <w:top w:val="none" w:sz="0" w:space="0" w:color="auto"/>
        <w:left w:val="none" w:sz="0" w:space="0" w:color="auto"/>
        <w:bottom w:val="none" w:sz="0" w:space="0" w:color="auto"/>
        <w:right w:val="none" w:sz="0" w:space="0" w:color="auto"/>
      </w:divBdr>
    </w:div>
    <w:div w:id="157924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6216C7-237A-4F8C-A69A-0BFB3BD44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2475</Words>
  <Characters>14604</Characters>
  <Application>Microsoft Office Word</Application>
  <DocSecurity>0</DocSecurity>
  <Lines>121</Lines>
  <Paragraphs>34</Paragraphs>
  <ScaleCrop>false</ScaleCrop>
  <HeadingPairs>
    <vt:vector size="2" baseType="variant">
      <vt:variant>
        <vt:lpstr>Název</vt:lpstr>
      </vt:variant>
      <vt:variant>
        <vt:i4>1</vt:i4>
      </vt:variant>
    </vt:vector>
  </HeadingPairs>
  <TitlesOfParts>
    <vt:vector size="1" baseType="lpstr">
      <vt:lpstr>SO 02 Zpevněné plochy</vt:lpstr>
    </vt:vector>
  </TitlesOfParts>
  <Company/>
  <LinksUpToDate>false</LinksUpToDate>
  <CharactersWithSpaces>17045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02 Zpevněné plochy</dc:title>
  <dc:subject>Technická zpráva</dc:subject>
  <dc:creator>Ing. Hanák Vojtěch</dc:creator>
  <cp:keywords/>
  <cp:lastModifiedBy>Láďa</cp:lastModifiedBy>
  <cp:revision>5</cp:revision>
  <cp:lastPrinted>2025-12-10T23:33:00Z</cp:lastPrinted>
  <dcterms:created xsi:type="dcterms:W3CDTF">2025-09-04T12:44:00Z</dcterms:created>
  <dcterms:modified xsi:type="dcterms:W3CDTF">2025-12-10T23:34:00Z</dcterms:modified>
</cp:coreProperties>
</file>